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8A" w:rsidRPr="00572FEE" w:rsidRDefault="00755C8A" w:rsidP="00755C8A">
      <w:pPr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color w:val="000000"/>
          <w:sz w:val="40"/>
          <w:szCs w:val="40"/>
          <w:lang w:val="en-GB"/>
        </w:rPr>
      </w:pPr>
      <w:bookmarkStart w:id="0" w:name="_GoBack"/>
      <w:bookmarkEnd w:id="0"/>
      <w:r>
        <w:rPr>
          <w:b/>
          <w:bCs/>
          <w:color w:val="000000"/>
          <w:sz w:val="40"/>
          <w:szCs w:val="40"/>
          <w:lang w:val="en-GB"/>
        </w:rPr>
        <w:t xml:space="preserve">Title of Abstract for </w:t>
      </w:r>
      <w:r w:rsidR="00E003F0">
        <w:rPr>
          <w:b/>
          <w:bCs/>
          <w:color w:val="000000"/>
          <w:sz w:val="40"/>
          <w:szCs w:val="40"/>
          <w:lang w:val="en-GB"/>
        </w:rPr>
        <w:t>APSS 2019</w:t>
      </w:r>
    </w:p>
    <w:p w:rsidR="00755C8A" w:rsidRPr="00D90A52" w:rsidRDefault="00755C8A" w:rsidP="00755C8A">
      <w:pPr>
        <w:autoSpaceDE w:val="0"/>
        <w:autoSpaceDN w:val="0"/>
        <w:adjustRightInd w:val="0"/>
        <w:spacing w:before="120" w:after="120" w:line="240" w:lineRule="auto"/>
        <w:jc w:val="center"/>
        <w:rPr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>First Author</w:t>
      </w:r>
      <w:r w:rsidRPr="00D90A52">
        <w:rPr>
          <w:color w:val="000000"/>
          <w:szCs w:val="24"/>
          <w:vertAlign w:val="superscript"/>
          <w:lang w:val="en-GB"/>
        </w:rPr>
        <w:t xml:space="preserve"> </w:t>
      </w:r>
      <w:proofErr w:type="spellStart"/>
      <w:proofErr w:type="gramStart"/>
      <w:r w:rsidRPr="00D90A52">
        <w:rPr>
          <w:i/>
          <w:color w:val="000000"/>
          <w:szCs w:val="24"/>
          <w:vertAlign w:val="superscript"/>
          <w:lang w:val="en-GB"/>
        </w:rPr>
        <w:t>a,b</w:t>
      </w:r>
      <w:proofErr w:type="spellEnd"/>
      <w:proofErr w:type="gramEnd"/>
      <w:r w:rsidRPr="00D90A52">
        <w:rPr>
          <w:color w:val="000000"/>
          <w:szCs w:val="24"/>
          <w:lang w:val="en-GB"/>
        </w:rPr>
        <w:t xml:space="preserve">, </w:t>
      </w:r>
      <w:r>
        <w:rPr>
          <w:color w:val="000000"/>
          <w:szCs w:val="24"/>
          <w:lang w:val="en-GB"/>
        </w:rPr>
        <w:t>Second Author</w:t>
      </w:r>
      <w:r w:rsidRPr="00D90A52">
        <w:rPr>
          <w:i/>
          <w:color w:val="000000"/>
          <w:szCs w:val="24"/>
          <w:vertAlign w:val="superscript"/>
          <w:lang w:val="en-GB"/>
        </w:rPr>
        <w:t xml:space="preserve"> b</w:t>
      </w:r>
      <w:r w:rsidR="003766A4" w:rsidRPr="00D90A52">
        <w:rPr>
          <w:color w:val="000000"/>
          <w:szCs w:val="24"/>
          <w:lang w:val="en-GB"/>
        </w:rPr>
        <w:t>,</w:t>
      </w:r>
      <w:r w:rsidRPr="00D90A52">
        <w:rPr>
          <w:color w:val="000000"/>
          <w:szCs w:val="24"/>
          <w:lang w:val="en-GB"/>
        </w:rPr>
        <w:t xml:space="preserve"> </w:t>
      </w:r>
      <w:r>
        <w:rPr>
          <w:color w:val="000000"/>
          <w:szCs w:val="24"/>
          <w:lang w:val="en-GB"/>
        </w:rPr>
        <w:t>Third Author</w:t>
      </w:r>
      <w:r w:rsidRPr="00D90A52">
        <w:rPr>
          <w:i/>
          <w:color w:val="000000"/>
          <w:szCs w:val="24"/>
          <w:vertAlign w:val="superscript"/>
          <w:lang w:val="en-GB"/>
        </w:rPr>
        <w:t xml:space="preserve"> a</w:t>
      </w:r>
    </w:p>
    <w:p w:rsidR="00755C8A" w:rsidRPr="00572FEE" w:rsidRDefault="00755C8A" w:rsidP="00755C8A">
      <w:pPr>
        <w:autoSpaceDE w:val="0"/>
        <w:autoSpaceDN w:val="0"/>
        <w:adjustRightInd w:val="0"/>
        <w:spacing w:before="120" w:after="0" w:line="240" w:lineRule="auto"/>
        <w:jc w:val="center"/>
        <w:rPr>
          <w:i/>
          <w:color w:val="000000"/>
          <w:sz w:val="22"/>
          <w:szCs w:val="24"/>
          <w:lang w:val="en-GB"/>
        </w:rPr>
      </w:pPr>
      <w:proofErr w:type="spellStart"/>
      <w:r w:rsidRPr="00572FEE">
        <w:rPr>
          <w:i/>
          <w:color w:val="000000"/>
          <w:sz w:val="22"/>
          <w:szCs w:val="24"/>
          <w:vertAlign w:val="superscript"/>
          <w:lang w:val="en-GB"/>
        </w:rPr>
        <w:t>a</w:t>
      </w:r>
      <w:proofErr w:type="spellEnd"/>
      <w:r w:rsidRPr="00572FEE">
        <w:rPr>
          <w:color w:val="000000"/>
          <w:sz w:val="22"/>
          <w:szCs w:val="24"/>
          <w:lang w:val="en-GB"/>
        </w:rPr>
        <w:t xml:space="preserve"> </w:t>
      </w:r>
      <w:r w:rsidR="003766A4" w:rsidRPr="00572FEE">
        <w:rPr>
          <w:color w:val="000000"/>
          <w:sz w:val="22"/>
          <w:szCs w:val="24"/>
          <w:lang w:val="en-GB"/>
        </w:rPr>
        <w:t>A</w:t>
      </w:r>
      <w:r w:rsidRPr="00572FEE">
        <w:rPr>
          <w:color w:val="000000"/>
          <w:sz w:val="22"/>
          <w:szCs w:val="24"/>
          <w:lang w:val="en-GB"/>
        </w:rPr>
        <w:t>ffiliation (organization, city, country)</w:t>
      </w:r>
    </w:p>
    <w:p w:rsidR="00755C8A" w:rsidRPr="00572FEE" w:rsidRDefault="00755C8A" w:rsidP="00755C8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2"/>
          <w:szCs w:val="24"/>
          <w:lang w:val="en-GB"/>
        </w:rPr>
      </w:pPr>
      <w:r w:rsidRPr="00572FEE">
        <w:rPr>
          <w:i/>
          <w:color w:val="000000"/>
          <w:sz w:val="22"/>
          <w:szCs w:val="24"/>
          <w:vertAlign w:val="superscript"/>
          <w:lang w:val="en-GB"/>
        </w:rPr>
        <w:t>b</w:t>
      </w:r>
      <w:r w:rsidRPr="00572FEE">
        <w:rPr>
          <w:color w:val="000000"/>
          <w:sz w:val="22"/>
          <w:szCs w:val="24"/>
          <w:lang w:val="en-GB"/>
        </w:rPr>
        <w:t xml:space="preserve"> </w:t>
      </w:r>
      <w:r w:rsidR="003766A4" w:rsidRPr="00572FEE">
        <w:rPr>
          <w:color w:val="000000"/>
          <w:sz w:val="22"/>
          <w:szCs w:val="24"/>
          <w:lang w:val="en-GB"/>
        </w:rPr>
        <w:t>A</w:t>
      </w:r>
      <w:r w:rsidRPr="00572FEE">
        <w:rPr>
          <w:color w:val="000000"/>
          <w:sz w:val="22"/>
          <w:szCs w:val="24"/>
          <w:lang w:val="en-GB"/>
        </w:rPr>
        <w:t>ffiliation (organization, city, country)</w:t>
      </w:r>
    </w:p>
    <w:p w:rsidR="00755C8A" w:rsidRPr="00EE27C6" w:rsidRDefault="00755C8A" w:rsidP="00755C8A">
      <w:pPr>
        <w:autoSpaceDE w:val="0"/>
        <w:autoSpaceDN w:val="0"/>
        <w:adjustRightInd w:val="0"/>
        <w:spacing w:before="120" w:after="120" w:line="240" w:lineRule="auto"/>
        <w:jc w:val="center"/>
        <w:rPr>
          <w:color w:val="009BCD"/>
          <w:sz w:val="22"/>
          <w:szCs w:val="24"/>
          <w:lang w:val="en-GB"/>
        </w:rPr>
      </w:pPr>
      <w:r w:rsidRPr="00EE27C6">
        <w:rPr>
          <w:color w:val="000000"/>
          <w:sz w:val="22"/>
          <w:szCs w:val="24"/>
          <w:lang w:val="en-GB"/>
        </w:rPr>
        <w:t xml:space="preserve">E-mail: </w:t>
      </w:r>
      <w:hyperlink r:id="rId8" w:history="1">
        <w:r w:rsidRPr="00EE27C6">
          <w:rPr>
            <w:rStyle w:val="af1"/>
            <w:i/>
            <w:sz w:val="22"/>
            <w:szCs w:val="24"/>
            <w:lang w:val="en-GB"/>
          </w:rPr>
          <w:t>corresponding@author.com</w:t>
        </w:r>
      </w:hyperlink>
      <w:r w:rsidRPr="00EE27C6">
        <w:rPr>
          <w:i/>
          <w:color w:val="000000"/>
          <w:sz w:val="22"/>
          <w:szCs w:val="24"/>
          <w:lang w:val="en-GB"/>
        </w:rPr>
        <w:t xml:space="preserve"> </w:t>
      </w:r>
    </w:p>
    <w:p w:rsidR="00755C8A" w:rsidRPr="00E003F0" w:rsidRDefault="00755C8A" w:rsidP="00755C8A">
      <w:pPr>
        <w:autoSpaceDE w:val="0"/>
        <w:autoSpaceDN w:val="0"/>
        <w:adjustRightInd w:val="0"/>
        <w:spacing w:before="60" w:after="60" w:line="240" w:lineRule="auto"/>
        <w:jc w:val="both"/>
        <w:rPr>
          <w:bCs/>
          <w:szCs w:val="24"/>
          <w:lang w:val="en-GB"/>
        </w:rPr>
      </w:pPr>
      <w:r w:rsidRPr="00A2140F">
        <w:rPr>
          <w:bCs/>
          <w:color w:val="000000"/>
          <w:szCs w:val="24"/>
          <w:lang w:val="en-GB"/>
        </w:rPr>
        <w:t>Please</w:t>
      </w:r>
      <w:r>
        <w:rPr>
          <w:bCs/>
          <w:color w:val="000000"/>
          <w:szCs w:val="24"/>
          <w:lang w:val="en-GB"/>
        </w:rPr>
        <w:t xml:space="preserve"> prepare your one</w:t>
      </w:r>
      <w:r w:rsidR="008B75B5">
        <w:rPr>
          <w:bCs/>
          <w:color w:val="000000"/>
          <w:szCs w:val="24"/>
          <w:lang w:val="en-GB"/>
        </w:rPr>
        <w:t>-</w:t>
      </w:r>
      <w:r>
        <w:rPr>
          <w:bCs/>
          <w:color w:val="000000"/>
          <w:szCs w:val="24"/>
          <w:lang w:val="en-GB"/>
        </w:rPr>
        <w:t>page</w:t>
      </w:r>
      <w:r w:rsidR="003766A4">
        <w:rPr>
          <w:bCs/>
          <w:color w:val="000000"/>
          <w:szCs w:val="24"/>
          <w:lang w:val="en-GB"/>
        </w:rPr>
        <w:t xml:space="preserve"> </w:t>
      </w:r>
      <w:r>
        <w:rPr>
          <w:bCs/>
          <w:color w:val="000000"/>
          <w:szCs w:val="24"/>
          <w:lang w:val="en-GB"/>
        </w:rPr>
        <w:t>ab</w:t>
      </w:r>
      <w:r w:rsidRPr="00E003F0">
        <w:rPr>
          <w:bCs/>
          <w:szCs w:val="24"/>
          <w:lang w:val="en-GB"/>
        </w:rPr>
        <w:t xml:space="preserve">stract for </w:t>
      </w:r>
      <w:r w:rsidR="00E003F0" w:rsidRPr="00E003F0">
        <w:rPr>
          <w:bCs/>
          <w:i/>
          <w:szCs w:val="24"/>
          <w:lang w:val="en-GB"/>
        </w:rPr>
        <w:t>the Asia Pacific Symposium on Safety 2019</w:t>
      </w:r>
      <w:r w:rsidRPr="00E003F0">
        <w:rPr>
          <w:bCs/>
          <w:i/>
          <w:szCs w:val="24"/>
          <w:lang w:val="en-GB"/>
        </w:rPr>
        <w:t xml:space="preserve"> </w:t>
      </w:r>
      <w:r w:rsidRPr="00E003F0">
        <w:rPr>
          <w:bCs/>
          <w:szCs w:val="24"/>
          <w:lang w:val="en-GB"/>
        </w:rPr>
        <w:t>(</w:t>
      </w:r>
      <w:bookmarkStart w:id="1" w:name="_Hlk526853153"/>
      <w:r w:rsidR="00E003F0" w:rsidRPr="00E003F0">
        <w:rPr>
          <w:bCs/>
          <w:szCs w:val="24"/>
          <w:lang w:val="en-GB"/>
        </w:rPr>
        <w:t>APSS 2019</w:t>
      </w:r>
      <w:bookmarkEnd w:id="1"/>
      <w:r w:rsidRPr="00E003F0">
        <w:rPr>
          <w:bCs/>
          <w:szCs w:val="24"/>
          <w:lang w:val="en-GB"/>
        </w:rPr>
        <w:t>)</w:t>
      </w:r>
      <w:r w:rsidR="003E4F61" w:rsidRPr="00E003F0">
        <w:rPr>
          <w:bCs/>
          <w:szCs w:val="24"/>
          <w:lang w:val="en-GB"/>
        </w:rPr>
        <w:t xml:space="preserve"> according to this template.</w:t>
      </w:r>
    </w:p>
    <w:p w:rsidR="00755C8A" w:rsidRDefault="00755C8A" w:rsidP="00755C8A">
      <w:pPr>
        <w:autoSpaceDE w:val="0"/>
        <w:autoSpaceDN w:val="0"/>
        <w:adjustRightInd w:val="0"/>
        <w:spacing w:before="60" w:after="60" w:line="240" w:lineRule="auto"/>
        <w:jc w:val="both"/>
        <w:rPr>
          <w:bCs/>
          <w:color w:val="000000"/>
          <w:szCs w:val="24"/>
          <w:lang w:val="en-GB"/>
        </w:rPr>
      </w:pPr>
      <w:r w:rsidRPr="00EE27C6">
        <w:rPr>
          <w:bCs/>
          <w:color w:val="000000"/>
          <w:szCs w:val="24"/>
          <w:lang w:val="en-GB"/>
        </w:rPr>
        <w:t xml:space="preserve">A concise and factual abstract is required. The abstract should state briefly the purpose of the research, </w:t>
      </w:r>
      <w:r>
        <w:rPr>
          <w:bCs/>
          <w:color w:val="000000"/>
          <w:szCs w:val="24"/>
          <w:lang w:val="en-GB"/>
        </w:rPr>
        <w:t xml:space="preserve">the methodology followed, and, to the extent possible, </w:t>
      </w:r>
      <w:r w:rsidRPr="00EE27C6">
        <w:rPr>
          <w:bCs/>
          <w:color w:val="000000"/>
          <w:szCs w:val="24"/>
          <w:lang w:val="en-GB"/>
        </w:rPr>
        <w:t>the principal</w:t>
      </w:r>
      <w:r>
        <w:rPr>
          <w:bCs/>
          <w:color w:val="000000"/>
          <w:szCs w:val="24"/>
          <w:lang w:val="en-GB"/>
        </w:rPr>
        <w:t xml:space="preserve"> results and major conclusions. The relatively early abstract deadline will be taken into account when the abstracts are evaluated, and the abstract can be modified in </w:t>
      </w:r>
      <w:r w:rsidR="008B75B5">
        <w:rPr>
          <w:bCs/>
          <w:color w:val="000000"/>
          <w:szCs w:val="24"/>
          <w:lang w:val="en-GB"/>
        </w:rPr>
        <w:t xml:space="preserve">final submission for </w:t>
      </w:r>
      <w:r>
        <w:rPr>
          <w:bCs/>
          <w:color w:val="000000"/>
          <w:szCs w:val="24"/>
          <w:lang w:val="en-GB"/>
        </w:rPr>
        <w:t xml:space="preserve">the </w:t>
      </w:r>
      <w:r w:rsidR="009A68FC" w:rsidRPr="009A68FC">
        <w:rPr>
          <w:bCs/>
          <w:color w:val="000000"/>
          <w:szCs w:val="24"/>
          <w:lang w:val="en-GB"/>
        </w:rPr>
        <w:t xml:space="preserve">camera-ready </w:t>
      </w:r>
      <w:r w:rsidR="008B75B5">
        <w:rPr>
          <w:bCs/>
          <w:color w:val="000000"/>
          <w:szCs w:val="24"/>
          <w:lang w:val="en-GB"/>
        </w:rPr>
        <w:t>copy</w:t>
      </w:r>
      <w:r>
        <w:rPr>
          <w:bCs/>
          <w:color w:val="000000"/>
          <w:szCs w:val="24"/>
          <w:lang w:val="en-GB"/>
        </w:rPr>
        <w:t>.</w:t>
      </w:r>
    </w:p>
    <w:p w:rsidR="00755C8A" w:rsidRDefault="00755C8A" w:rsidP="00755C8A">
      <w:pPr>
        <w:autoSpaceDE w:val="0"/>
        <w:autoSpaceDN w:val="0"/>
        <w:adjustRightInd w:val="0"/>
        <w:spacing w:before="60" w:after="60" w:line="240" w:lineRule="auto"/>
        <w:jc w:val="both"/>
        <w:rPr>
          <w:bCs/>
          <w:color w:val="000000"/>
          <w:szCs w:val="24"/>
          <w:lang w:val="en-GB"/>
        </w:rPr>
      </w:pPr>
      <w:r w:rsidRPr="00EE27C6">
        <w:rPr>
          <w:bCs/>
          <w:color w:val="000000"/>
          <w:szCs w:val="24"/>
          <w:lang w:val="en-GB"/>
        </w:rPr>
        <w:t xml:space="preserve">The </w:t>
      </w:r>
      <w:r>
        <w:rPr>
          <w:bCs/>
          <w:color w:val="000000"/>
          <w:szCs w:val="24"/>
          <w:lang w:val="en-GB"/>
        </w:rPr>
        <w:t>main part of the text</w:t>
      </w:r>
      <w:r w:rsidRPr="00EE27C6">
        <w:rPr>
          <w:bCs/>
          <w:color w:val="000000"/>
          <w:szCs w:val="24"/>
          <w:lang w:val="en-GB"/>
        </w:rPr>
        <w:t xml:space="preserve"> should be written </w:t>
      </w:r>
      <w:r>
        <w:rPr>
          <w:bCs/>
          <w:color w:val="000000"/>
          <w:szCs w:val="24"/>
          <w:lang w:val="en-GB"/>
        </w:rPr>
        <w:t>in 12 point Times New Roman, and the entire abstract must fit on one single A4 page</w:t>
      </w:r>
      <w:r w:rsidR="003E4F61">
        <w:rPr>
          <w:bCs/>
          <w:color w:val="000000"/>
          <w:szCs w:val="24"/>
          <w:lang w:val="en-GB"/>
        </w:rPr>
        <w:t xml:space="preserve"> </w:t>
      </w:r>
      <w:r w:rsidR="003E4F61" w:rsidRPr="00A03D91">
        <w:rPr>
          <w:rFonts w:eastAsia="ＭＳ Ｐゴシック"/>
          <w:bCs/>
          <w:color w:val="000000"/>
          <w:szCs w:val="24"/>
          <w:lang w:val="en-GB" w:eastAsia="ja-JP"/>
        </w:rPr>
        <w:t>(210×297mm)</w:t>
      </w:r>
      <w:r>
        <w:rPr>
          <w:bCs/>
          <w:color w:val="000000"/>
          <w:szCs w:val="24"/>
          <w:lang w:val="en-GB"/>
        </w:rPr>
        <w:t xml:space="preserve"> with standard margins of 2.5 cm on all sides. The paragraph </w:t>
      </w:r>
      <w:r w:rsidR="008B75B5">
        <w:rPr>
          <w:bCs/>
          <w:color w:val="000000"/>
          <w:szCs w:val="24"/>
          <w:lang w:val="en-GB"/>
        </w:rPr>
        <w:t xml:space="preserve">and line </w:t>
      </w:r>
      <w:r>
        <w:rPr>
          <w:bCs/>
          <w:color w:val="000000"/>
          <w:szCs w:val="24"/>
          <w:lang w:val="en-GB"/>
        </w:rPr>
        <w:t>spacing should be 3 points</w:t>
      </w:r>
      <w:r w:rsidR="008B75B5">
        <w:rPr>
          <w:bCs/>
          <w:color w:val="000000"/>
          <w:szCs w:val="24"/>
          <w:lang w:val="en-GB"/>
        </w:rPr>
        <w:t xml:space="preserve"> and single, respectively</w:t>
      </w:r>
      <w:r>
        <w:rPr>
          <w:bCs/>
          <w:color w:val="000000"/>
          <w:szCs w:val="24"/>
          <w:lang w:val="en-GB"/>
        </w:rPr>
        <w:t>. The footer should not be modified.</w:t>
      </w:r>
    </w:p>
    <w:p w:rsidR="00755C8A" w:rsidRDefault="00755C8A" w:rsidP="00755C8A">
      <w:pPr>
        <w:autoSpaceDE w:val="0"/>
        <w:autoSpaceDN w:val="0"/>
        <w:adjustRightInd w:val="0"/>
        <w:spacing w:before="60" w:after="60" w:line="240" w:lineRule="auto"/>
        <w:jc w:val="both"/>
        <w:rPr>
          <w:bCs/>
          <w:color w:val="000000"/>
          <w:szCs w:val="24"/>
          <w:lang w:val="en-GB"/>
        </w:rPr>
      </w:pPr>
      <w:r>
        <w:rPr>
          <w:bCs/>
          <w:color w:val="000000"/>
          <w:szCs w:val="24"/>
          <w:lang w:val="en-GB"/>
        </w:rPr>
        <w:t>Authors are encouraged to limit the use of r</w:t>
      </w:r>
      <w:r w:rsidRPr="00EE27C6">
        <w:rPr>
          <w:bCs/>
          <w:color w:val="000000"/>
          <w:szCs w:val="24"/>
          <w:lang w:val="en-GB"/>
        </w:rPr>
        <w:t>eferences</w:t>
      </w:r>
      <w:r>
        <w:rPr>
          <w:bCs/>
          <w:color w:val="000000"/>
          <w:szCs w:val="24"/>
          <w:lang w:val="en-GB"/>
        </w:rPr>
        <w:t xml:space="preserve"> in the abstract. If references are required, the referencing should follow the Author (date) format: </w:t>
      </w:r>
      <w:r w:rsidRPr="00E003F0">
        <w:rPr>
          <w:bCs/>
          <w:i/>
          <w:szCs w:val="24"/>
          <w:lang w:val="en-GB"/>
        </w:rPr>
        <w:t>‘</w:t>
      </w:r>
      <w:proofErr w:type="spellStart"/>
      <w:r w:rsidRPr="00E003F0">
        <w:rPr>
          <w:bCs/>
          <w:i/>
          <w:szCs w:val="24"/>
          <w:lang w:val="en-GB"/>
        </w:rPr>
        <w:t>Eckhoff</w:t>
      </w:r>
      <w:proofErr w:type="spellEnd"/>
      <w:r w:rsidRPr="00E003F0">
        <w:rPr>
          <w:bCs/>
          <w:i/>
          <w:szCs w:val="24"/>
          <w:lang w:val="en-GB"/>
        </w:rPr>
        <w:t xml:space="preserve"> (20</w:t>
      </w:r>
      <w:r w:rsidR="00247CA3">
        <w:rPr>
          <w:bCs/>
          <w:i/>
          <w:szCs w:val="24"/>
          <w:lang w:val="en-GB"/>
        </w:rPr>
        <w:t>0</w:t>
      </w:r>
      <w:r w:rsidRPr="00E003F0">
        <w:rPr>
          <w:bCs/>
          <w:i/>
          <w:szCs w:val="24"/>
          <w:lang w:val="en-GB"/>
        </w:rPr>
        <w:t>3) describes agglomeration of dust particles in the dust cloud (</w:t>
      </w:r>
      <w:proofErr w:type="spellStart"/>
      <w:r w:rsidR="00247CA3" w:rsidRPr="00247CA3">
        <w:rPr>
          <w:bCs/>
          <w:i/>
          <w:szCs w:val="24"/>
          <w:lang w:val="en-GB"/>
        </w:rPr>
        <w:t>Boilard</w:t>
      </w:r>
      <w:proofErr w:type="spellEnd"/>
      <w:r w:rsidRPr="00E003F0">
        <w:rPr>
          <w:bCs/>
          <w:i/>
          <w:szCs w:val="24"/>
          <w:lang w:val="en-GB"/>
        </w:rPr>
        <w:t>, 2013)’</w:t>
      </w:r>
      <w:r w:rsidRPr="00E003F0">
        <w:rPr>
          <w:bCs/>
          <w:szCs w:val="24"/>
          <w:lang w:val="en-GB"/>
        </w:rPr>
        <w:t xml:space="preserve">. </w:t>
      </w:r>
      <w:r>
        <w:rPr>
          <w:bCs/>
          <w:color w:val="000000"/>
          <w:szCs w:val="24"/>
          <w:lang w:val="en-GB"/>
        </w:rPr>
        <w:t>N</w:t>
      </w:r>
      <w:r w:rsidRPr="00EE27C6">
        <w:rPr>
          <w:bCs/>
          <w:color w:val="000000"/>
          <w:szCs w:val="24"/>
          <w:lang w:val="en-GB"/>
        </w:rPr>
        <w:t>on-standard or uncommon abbreviations should be avoided, but if essential they must be defined at their first mention</w:t>
      </w:r>
      <w:r w:rsidR="00652D05" w:rsidRPr="00EE27C6">
        <w:rPr>
          <w:bCs/>
          <w:color w:val="000000"/>
          <w:szCs w:val="24"/>
          <w:lang w:val="en-GB"/>
        </w:rPr>
        <w:t>.</w:t>
      </w:r>
      <w:r>
        <w:rPr>
          <w:bCs/>
          <w:color w:val="000000"/>
          <w:szCs w:val="24"/>
          <w:lang w:val="en-GB"/>
        </w:rPr>
        <w:t xml:space="preserve"> The abstract may include tables and figures: </w:t>
      </w:r>
      <w:r w:rsidRPr="00867FAB">
        <w:rPr>
          <w:bCs/>
          <w:i/>
          <w:color w:val="000000"/>
          <w:szCs w:val="24"/>
          <w:lang w:val="en-GB"/>
        </w:rPr>
        <w:t xml:space="preserve">‘Table 1 summarizes selected </w:t>
      </w:r>
      <w:r w:rsidR="00AE08CF">
        <w:rPr>
          <w:bCs/>
          <w:i/>
          <w:color w:val="000000"/>
          <w:szCs w:val="24"/>
          <w:lang w:val="en-GB"/>
        </w:rPr>
        <w:t>symposium</w:t>
      </w:r>
      <w:r w:rsidRPr="00867FAB">
        <w:rPr>
          <w:bCs/>
          <w:i/>
          <w:color w:val="000000"/>
          <w:szCs w:val="24"/>
          <w:lang w:val="en-GB"/>
        </w:rPr>
        <w:t xml:space="preserve">s </w:t>
      </w:r>
      <w:r w:rsidR="00DA6921">
        <w:rPr>
          <w:bCs/>
          <w:i/>
          <w:color w:val="000000"/>
          <w:szCs w:val="24"/>
          <w:lang w:val="en-GB"/>
        </w:rPr>
        <w:t>on safety</w:t>
      </w:r>
      <w:r w:rsidRPr="00867FAB">
        <w:rPr>
          <w:bCs/>
          <w:i/>
          <w:color w:val="000000"/>
          <w:szCs w:val="24"/>
          <w:lang w:val="en-GB"/>
        </w:rPr>
        <w:t xml:space="preserve">, and Figure 1 illustrates the logo for </w:t>
      </w:r>
      <w:r w:rsidR="001045C4" w:rsidRPr="001045C4">
        <w:rPr>
          <w:bCs/>
          <w:i/>
          <w:szCs w:val="24"/>
          <w:lang w:val="en-GB"/>
        </w:rPr>
        <w:t>APSS 2019</w:t>
      </w:r>
      <w:r w:rsidRPr="00867FAB">
        <w:rPr>
          <w:bCs/>
          <w:i/>
          <w:color w:val="000000"/>
          <w:szCs w:val="24"/>
          <w:lang w:val="en-GB"/>
        </w:rPr>
        <w:t>’</w:t>
      </w:r>
      <w:r>
        <w:rPr>
          <w:bCs/>
          <w:color w:val="000000"/>
          <w:szCs w:val="24"/>
          <w:lang w:val="en-GB"/>
        </w:rPr>
        <w:t>.</w:t>
      </w:r>
    </w:p>
    <w:p w:rsidR="00755C8A" w:rsidRPr="00B805E3" w:rsidRDefault="00755C8A" w:rsidP="00755C8A">
      <w:pPr>
        <w:pStyle w:val="a3"/>
        <w:spacing w:before="120" w:after="60"/>
        <w:jc w:val="center"/>
        <w:rPr>
          <w:b w:val="0"/>
          <w:sz w:val="22"/>
          <w:szCs w:val="22"/>
        </w:rPr>
      </w:pPr>
      <w:r w:rsidRPr="00B805E3">
        <w:rPr>
          <w:sz w:val="22"/>
          <w:szCs w:val="22"/>
        </w:rPr>
        <w:t xml:space="preserve">Table </w:t>
      </w:r>
      <w:r w:rsidR="009D029E" w:rsidRPr="00B805E3">
        <w:rPr>
          <w:noProof/>
          <w:sz w:val="22"/>
          <w:szCs w:val="22"/>
        </w:rPr>
        <w:fldChar w:fldCharType="begin"/>
      </w:r>
      <w:r w:rsidR="009D029E" w:rsidRPr="00B805E3">
        <w:rPr>
          <w:noProof/>
          <w:sz w:val="22"/>
          <w:szCs w:val="22"/>
        </w:rPr>
        <w:instrText xml:space="preserve"> SEQ Table \* ARABIC </w:instrText>
      </w:r>
      <w:r w:rsidR="009D029E" w:rsidRPr="00B805E3">
        <w:rPr>
          <w:noProof/>
          <w:sz w:val="22"/>
          <w:szCs w:val="22"/>
        </w:rPr>
        <w:fldChar w:fldCharType="separate"/>
      </w:r>
      <w:r w:rsidR="003611AE">
        <w:rPr>
          <w:noProof/>
          <w:sz w:val="22"/>
          <w:szCs w:val="22"/>
        </w:rPr>
        <w:t>1</w:t>
      </w:r>
      <w:r w:rsidR="009D029E" w:rsidRPr="00B805E3">
        <w:rPr>
          <w:noProof/>
          <w:sz w:val="22"/>
          <w:szCs w:val="22"/>
        </w:rPr>
        <w:fldChar w:fldCharType="end"/>
      </w:r>
      <w:r w:rsidRPr="00B805E3">
        <w:rPr>
          <w:sz w:val="22"/>
          <w:szCs w:val="22"/>
        </w:rPr>
        <w:t xml:space="preserve">: </w:t>
      </w:r>
      <w:bookmarkStart w:id="2" w:name="_Hlk526854088"/>
      <w:r w:rsidRPr="00B805E3">
        <w:rPr>
          <w:b w:val="0"/>
          <w:sz w:val="22"/>
          <w:szCs w:val="22"/>
        </w:rPr>
        <w:t xml:space="preserve">Selected conferences related to </w:t>
      </w:r>
      <w:r w:rsidR="00DA6921" w:rsidRPr="00B805E3">
        <w:rPr>
          <w:rFonts w:hint="eastAsia"/>
          <w:b w:val="0"/>
          <w:sz w:val="22"/>
          <w:szCs w:val="22"/>
        </w:rPr>
        <w:t>safety</w:t>
      </w:r>
      <w:bookmarkEnd w:id="2"/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4886"/>
        <w:gridCol w:w="1701"/>
        <w:gridCol w:w="2334"/>
      </w:tblGrid>
      <w:tr w:rsidR="002513F8" w:rsidTr="00DD2078">
        <w:trPr>
          <w:jc w:val="center"/>
        </w:trPr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F8" w:rsidRPr="00B86F7A" w:rsidRDefault="002513F8" w:rsidP="00C71130">
            <w:pPr>
              <w:spacing w:before="40" w:after="40" w:line="240" w:lineRule="auto"/>
              <w:rPr>
                <w:b/>
                <w:sz w:val="20"/>
              </w:rPr>
            </w:pPr>
            <w:r w:rsidRPr="00B86F7A">
              <w:rPr>
                <w:b/>
                <w:sz w:val="20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F8" w:rsidRPr="00B86F7A" w:rsidRDefault="002513F8" w:rsidP="00C71130">
            <w:pPr>
              <w:spacing w:before="40" w:after="40" w:line="240" w:lineRule="auto"/>
              <w:rPr>
                <w:b/>
                <w:sz w:val="20"/>
              </w:rPr>
            </w:pPr>
            <w:r w:rsidRPr="00B86F7A">
              <w:rPr>
                <w:b/>
                <w:sz w:val="20"/>
              </w:rPr>
              <w:t>Dates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F8" w:rsidRPr="00B86F7A" w:rsidRDefault="002513F8" w:rsidP="00C71130">
            <w:pPr>
              <w:spacing w:before="40" w:after="40" w:line="240" w:lineRule="auto"/>
              <w:rPr>
                <w:b/>
                <w:sz w:val="20"/>
              </w:rPr>
            </w:pPr>
            <w:r w:rsidRPr="00B86F7A">
              <w:rPr>
                <w:b/>
                <w:sz w:val="20"/>
              </w:rPr>
              <w:t>Venue</w:t>
            </w:r>
          </w:p>
        </w:tc>
      </w:tr>
      <w:tr w:rsidR="002513F8" w:rsidTr="00DD2078">
        <w:trPr>
          <w:jc w:val="center"/>
        </w:trPr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F8" w:rsidRPr="001705DB" w:rsidRDefault="0080117E" w:rsidP="00C71130">
            <w:pPr>
              <w:spacing w:before="40" w:after="40" w:line="240" w:lineRule="auto"/>
              <w:rPr>
                <w:sz w:val="20"/>
              </w:rPr>
            </w:pPr>
            <w:r w:rsidRPr="001705DB">
              <w:rPr>
                <w:bCs/>
                <w:sz w:val="20"/>
                <w:lang w:val="en-GB"/>
              </w:rPr>
              <w:t>Asia Pacific Symposium on Safety 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F8" w:rsidRPr="001705DB" w:rsidRDefault="001705DB" w:rsidP="00C71130">
            <w:pPr>
              <w:spacing w:before="40" w:after="40" w:line="240" w:lineRule="auto"/>
              <w:rPr>
                <w:sz w:val="20"/>
              </w:rPr>
            </w:pPr>
            <w:r w:rsidRPr="001705DB">
              <w:rPr>
                <w:rFonts w:eastAsia="SimSun"/>
                <w:sz w:val="20"/>
                <w:lang w:eastAsia="zh-CN"/>
              </w:rPr>
              <w:t>September</w:t>
            </w:r>
            <w:r w:rsidRPr="001705DB">
              <w:rPr>
                <w:sz w:val="20"/>
              </w:rPr>
              <w:t xml:space="preserve"> </w:t>
            </w:r>
            <w:r w:rsidR="0080117E" w:rsidRPr="001705DB">
              <w:rPr>
                <w:sz w:val="20"/>
              </w:rPr>
              <w:t>19</w:t>
            </w:r>
            <w:r w:rsidR="002513F8" w:rsidRPr="001705DB">
              <w:rPr>
                <w:sz w:val="20"/>
              </w:rPr>
              <w:t>-2</w:t>
            </w:r>
            <w:r w:rsidR="0080117E" w:rsidRPr="001705DB">
              <w:rPr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3F8" w:rsidRPr="001705DB" w:rsidRDefault="002513F8" w:rsidP="00C71130">
            <w:pPr>
              <w:spacing w:before="40" w:after="40" w:line="240" w:lineRule="auto"/>
              <w:rPr>
                <w:sz w:val="20"/>
              </w:rPr>
            </w:pPr>
            <w:r w:rsidRPr="001705DB">
              <w:rPr>
                <w:sz w:val="20"/>
              </w:rPr>
              <w:t>Dalian, China</w:t>
            </w:r>
          </w:p>
        </w:tc>
      </w:tr>
    </w:tbl>
    <w:p w:rsidR="00755C8A" w:rsidRDefault="00EA1533" w:rsidP="00755C8A">
      <w:pPr>
        <w:autoSpaceDE w:val="0"/>
        <w:autoSpaceDN w:val="0"/>
        <w:adjustRightInd w:val="0"/>
        <w:spacing w:before="60" w:after="60" w:line="240" w:lineRule="auto"/>
        <w:jc w:val="center"/>
        <w:rPr>
          <w:bCs/>
          <w:color w:val="000000"/>
          <w:szCs w:val="24"/>
          <w:lang w:val="en-GB"/>
        </w:rPr>
      </w:pPr>
      <w:r>
        <w:rPr>
          <w:noProof/>
          <w:lang w:eastAsia="ja-JP"/>
        </w:rPr>
        <w:drawing>
          <wp:inline distT="0" distB="0" distL="0" distR="0" wp14:anchorId="113A1205" wp14:editId="7D4D8BC4">
            <wp:extent cx="2775600" cy="4320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56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8A" w:rsidRPr="00B805E3" w:rsidRDefault="00755C8A" w:rsidP="00755C8A">
      <w:pPr>
        <w:pStyle w:val="a3"/>
        <w:spacing w:after="120"/>
        <w:jc w:val="center"/>
        <w:rPr>
          <w:b w:val="0"/>
          <w:sz w:val="22"/>
          <w:szCs w:val="22"/>
          <w:lang w:val="en-GB"/>
        </w:rPr>
      </w:pPr>
      <w:bookmarkStart w:id="3" w:name="_Ref352667207"/>
      <w:r w:rsidRPr="00B805E3">
        <w:rPr>
          <w:sz w:val="22"/>
          <w:szCs w:val="22"/>
          <w:lang w:val="en-GB"/>
        </w:rPr>
        <w:t>Fig</w:t>
      </w:r>
      <w:r w:rsidR="00AE08CF" w:rsidRPr="00B805E3">
        <w:rPr>
          <w:sz w:val="22"/>
          <w:szCs w:val="22"/>
          <w:lang w:val="en-GB"/>
        </w:rPr>
        <w:t>.</w:t>
      </w:r>
      <w:r w:rsidRPr="00B805E3">
        <w:rPr>
          <w:sz w:val="22"/>
          <w:szCs w:val="22"/>
          <w:lang w:val="en-GB"/>
        </w:rPr>
        <w:t xml:space="preserve"> </w:t>
      </w:r>
      <w:r w:rsidRPr="00B805E3">
        <w:rPr>
          <w:sz w:val="22"/>
          <w:szCs w:val="22"/>
          <w:lang w:val="en-GB"/>
        </w:rPr>
        <w:fldChar w:fldCharType="begin"/>
      </w:r>
      <w:r w:rsidRPr="00B805E3">
        <w:rPr>
          <w:sz w:val="22"/>
          <w:szCs w:val="22"/>
          <w:lang w:val="en-GB"/>
        </w:rPr>
        <w:instrText xml:space="preserve"> SEQ Figure \* ARABIC </w:instrText>
      </w:r>
      <w:r w:rsidRPr="00B805E3">
        <w:rPr>
          <w:sz w:val="22"/>
          <w:szCs w:val="22"/>
          <w:lang w:val="en-GB"/>
        </w:rPr>
        <w:fldChar w:fldCharType="separate"/>
      </w:r>
      <w:r w:rsidR="003611AE">
        <w:rPr>
          <w:noProof/>
          <w:sz w:val="22"/>
          <w:szCs w:val="22"/>
          <w:lang w:val="en-GB"/>
        </w:rPr>
        <w:t>1</w:t>
      </w:r>
      <w:r w:rsidRPr="00B805E3">
        <w:rPr>
          <w:sz w:val="22"/>
          <w:szCs w:val="22"/>
          <w:lang w:val="en-GB"/>
        </w:rPr>
        <w:fldChar w:fldCharType="end"/>
      </w:r>
      <w:bookmarkEnd w:id="3"/>
      <w:r w:rsidR="00AB463D" w:rsidRPr="00B805E3">
        <w:rPr>
          <w:sz w:val="22"/>
          <w:szCs w:val="22"/>
        </w:rPr>
        <w:t>:</w:t>
      </w:r>
      <w:r w:rsidRPr="00B805E3">
        <w:rPr>
          <w:sz w:val="22"/>
          <w:szCs w:val="22"/>
          <w:lang w:val="en-GB"/>
        </w:rPr>
        <w:t xml:space="preserve"> </w:t>
      </w:r>
      <w:r w:rsidRPr="00B805E3">
        <w:rPr>
          <w:b w:val="0"/>
          <w:sz w:val="22"/>
          <w:szCs w:val="22"/>
          <w:lang w:val="en-GB"/>
        </w:rPr>
        <w:t xml:space="preserve">The logo for </w:t>
      </w:r>
      <w:bookmarkStart w:id="4" w:name="_Hlk526853171"/>
      <w:r w:rsidR="001045C4" w:rsidRPr="00B805E3">
        <w:rPr>
          <w:rFonts w:eastAsia="SimSun"/>
          <w:b w:val="0"/>
          <w:color w:val="auto"/>
          <w:sz w:val="22"/>
          <w:szCs w:val="22"/>
          <w:lang w:val="en-GB" w:eastAsia="zh-CN"/>
        </w:rPr>
        <w:t>APSS 2019</w:t>
      </w:r>
      <w:bookmarkEnd w:id="4"/>
    </w:p>
    <w:p w:rsidR="00755C8A" w:rsidRDefault="00755C8A" w:rsidP="00755C8A">
      <w:pPr>
        <w:autoSpaceDE w:val="0"/>
        <w:autoSpaceDN w:val="0"/>
        <w:adjustRightInd w:val="0"/>
        <w:spacing w:before="60" w:after="60" w:line="240" w:lineRule="auto"/>
        <w:jc w:val="both"/>
        <w:rPr>
          <w:bCs/>
          <w:color w:val="000000"/>
          <w:szCs w:val="24"/>
          <w:lang w:val="en-GB"/>
        </w:rPr>
      </w:pPr>
      <w:r w:rsidRPr="00EE27C6">
        <w:rPr>
          <w:bCs/>
          <w:color w:val="000000"/>
          <w:szCs w:val="24"/>
          <w:lang w:val="en-GB"/>
        </w:rPr>
        <w:t xml:space="preserve">Please provide 3-6 keywords immediately after the </w:t>
      </w:r>
      <w:r>
        <w:rPr>
          <w:bCs/>
          <w:color w:val="000000"/>
          <w:szCs w:val="24"/>
          <w:lang w:val="en-GB"/>
        </w:rPr>
        <w:t xml:space="preserve">main part of the </w:t>
      </w:r>
      <w:r w:rsidRPr="00EE27C6">
        <w:rPr>
          <w:bCs/>
          <w:color w:val="000000"/>
          <w:szCs w:val="24"/>
          <w:lang w:val="en-GB"/>
        </w:rPr>
        <w:t>abstract, avoiding general and plural terms and multiple concepts (av</w:t>
      </w:r>
      <w:r>
        <w:rPr>
          <w:bCs/>
          <w:color w:val="000000"/>
          <w:szCs w:val="24"/>
          <w:lang w:val="en-GB"/>
        </w:rPr>
        <w:t>oid, for example, 'and', 'of', etc.).</w:t>
      </w:r>
    </w:p>
    <w:p w:rsidR="00755C8A" w:rsidRDefault="00755C8A" w:rsidP="00755C8A">
      <w:pPr>
        <w:autoSpaceDE w:val="0"/>
        <w:autoSpaceDN w:val="0"/>
        <w:adjustRightInd w:val="0"/>
        <w:spacing w:before="120" w:after="0" w:line="240" w:lineRule="auto"/>
        <w:jc w:val="both"/>
        <w:rPr>
          <w:bCs/>
          <w:color w:val="000000"/>
          <w:szCs w:val="24"/>
          <w:lang w:val="en-GB"/>
        </w:rPr>
      </w:pPr>
      <w:r w:rsidRPr="00867FAB">
        <w:rPr>
          <w:b/>
          <w:bCs/>
          <w:color w:val="000000"/>
          <w:szCs w:val="24"/>
          <w:lang w:val="en-GB"/>
        </w:rPr>
        <w:t>Keywords</w:t>
      </w:r>
      <w:r w:rsidRPr="00EE27C6">
        <w:rPr>
          <w:bCs/>
          <w:color w:val="000000"/>
          <w:szCs w:val="24"/>
          <w:lang w:val="en-GB"/>
        </w:rPr>
        <w:t xml:space="preserve">: </w:t>
      </w:r>
      <w:r w:rsidRPr="00867FAB">
        <w:rPr>
          <w:bCs/>
          <w:i/>
          <w:color w:val="000000"/>
          <w:szCs w:val="24"/>
          <w:lang w:val="en-GB"/>
        </w:rPr>
        <w:t>hazards, prevention, mitigation, industrial explosions</w:t>
      </w:r>
    </w:p>
    <w:p w:rsidR="00755C8A" w:rsidRPr="00F270C1" w:rsidRDefault="00755C8A" w:rsidP="00755C8A">
      <w:pPr>
        <w:autoSpaceDE w:val="0"/>
        <w:autoSpaceDN w:val="0"/>
        <w:adjustRightInd w:val="0"/>
        <w:spacing w:before="120" w:after="40" w:line="240" w:lineRule="auto"/>
        <w:jc w:val="both"/>
        <w:rPr>
          <w:b/>
          <w:bCs/>
          <w:color w:val="000000"/>
          <w:szCs w:val="24"/>
          <w:lang w:val="en-GB"/>
        </w:rPr>
      </w:pPr>
      <w:r w:rsidRPr="00F270C1">
        <w:rPr>
          <w:b/>
          <w:bCs/>
          <w:color w:val="000000"/>
          <w:szCs w:val="24"/>
          <w:lang w:val="en-GB"/>
        </w:rPr>
        <w:t>References</w:t>
      </w:r>
    </w:p>
    <w:p w:rsidR="00BB013A" w:rsidRDefault="00755C8A" w:rsidP="00BB013A">
      <w:pPr>
        <w:autoSpaceDE w:val="0"/>
        <w:autoSpaceDN w:val="0"/>
        <w:adjustRightInd w:val="0"/>
        <w:spacing w:before="40" w:after="40" w:line="240" w:lineRule="auto"/>
        <w:ind w:left="340" w:hanging="340"/>
        <w:jc w:val="both"/>
        <w:rPr>
          <w:bCs/>
          <w:color w:val="000000"/>
          <w:szCs w:val="24"/>
          <w:lang w:val="en-GB"/>
        </w:rPr>
      </w:pPr>
      <w:proofErr w:type="spellStart"/>
      <w:r w:rsidRPr="00F270C1">
        <w:rPr>
          <w:bCs/>
          <w:color w:val="000000"/>
          <w:szCs w:val="24"/>
          <w:lang w:val="en-GB"/>
        </w:rPr>
        <w:t>Eckhoff</w:t>
      </w:r>
      <w:proofErr w:type="spellEnd"/>
      <w:r w:rsidRPr="00F270C1">
        <w:rPr>
          <w:bCs/>
          <w:color w:val="000000"/>
          <w:szCs w:val="24"/>
          <w:lang w:val="en-GB"/>
        </w:rPr>
        <w:t xml:space="preserve">, R.K. (2003). </w:t>
      </w:r>
      <w:r w:rsidRPr="00F270C1">
        <w:rPr>
          <w:bCs/>
          <w:i/>
          <w:color w:val="000000"/>
          <w:szCs w:val="24"/>
          <w:lang w:val="en-GB"/>
        </w:rPr>
        <w:t>Dust explosions in the process industries</w:t>
      </w:r>
      <w:r w:rsidRPr="00F270C1">
        <w:rPr>
          <w:bCs/>
          <w:color w:val="000000"/>
          <w:szCs w:val="24"/>
          <w:lang w:val="en-GB"/>
        </w:rPr>
        <w:t>. Third edition</w:t>
      </w:r>
      <w:r>
        <w:rPr>
          <w:bCs/>
          <w:color w:val="000000"/>
          <w:szCs w:val="24"/>
          <w:lang w:val="en-GB"/>
        </w:rPr>
        <w:t>.</w:t>
      </w:r>
      <w:r w:rsidRPr="00F270C1">
        <w:rPr>
          <w:bCs/>
          <w:color w:val="000000"/>
          <w:szCs w:val="24"/>
          <w:lang w:val="en-GB"/>
        </w:rPr>
        <w:t xml:space="preserve"> Gulf Professional Publishing, Amsterdam.</w:t>
      </w:r>
    </w:p>
    <w:p w:rsidR="00755C8A" w:rsidRPr="00F270C1" w:rsidRDefault="00BB013A" w:rsidP="00BB013A">
      <w:pPr>
        <w:autoSpaceDE w:val="0"/>
        <w:autoSpaceDN w:val="0"/>
        <w:adjustRightInd w:val="0"/>
        <w:spacing w:before="40" w:after="40" w:line="240" w:lineRule="auto"/>
        <w:ind w:left="340" w:hanging="340"/>
        <w:jc w:val="both"/>
        <w:rPr>
          <w:bCs/>
          <w:color w:val="000000"/>
          <w:szCs w:val="24"/>
          <w:lang w:val="en-GB"/>
        </w:rPr>
      </w:pPr>
      <w:bookmarkStart w:id="5" w:name="_Hlk526845590"/>
      <w:proofErr w:type="spellStart"/>
      <w:r>
        <w:rPr>
          <w:bCs/>
          <w:color w:val="000000"/>
          <w:szCs w:val="24"/>
          <w:lang w:val="en-GB"/>
        </w:rPr>
        <w:t>Boilard</w:t>
      </w:r>
      <w:bookmarkEnd w:id="5"/>
      <w:proofErr w:type="spellEnd"/>
      <w:r w:rsidR="00AE08CF" w:rsidRPr="00AE08CF">
        <w:rPr>
          <w:bCs/>
          <w:color w:val="000000"/>
          <w:szCs w:val="24"/>
          <w:lang w:val="en-GB"/>
        </w:rPr>
        <w:t>, S</w:t>
      </w:r>
      <w:r w:rsidR="00AE08CF">
        <w:rPr>
          <w:bCs/>
          <w:color w:val="000000"/>
          <w:szCs w:val="24"/>
          <w:lang w:val="en-GB"/>
        </w:rPr>
        <w:t>.</w:t>
      </w:r>
      <w:r w:rsidR="00AE08CF" w:rsidRPr="00AE08CF">
        <w:rPr>
          <w:bCs/>
          <w:color w:val="000000"/>
          <w:szCs w:val="24"/>
          <w:lang w:val="en-GB"/>
        </w:rPr>
        <w:t>P.</w:t>
      </w:r>
      <w:r>
        <w:rPr>
          <w:bCs/>
          <w:color w:val="000000"/>
          <w:szCs w:val="24"/>
          <w:lang w:val="en-GB"/>
        </w:rPr>
        <w:t>,</w:t>
      </w:r>
      <w:r w:rsidR="00AE08CF" w:rsidRPr="00AE08CF">
        <w:rPr>
          <w:bCs/>
          <w:color w:val="000000"/>
          <w:szCs w:val="24"/>
          <w:lang w:val="en-GB"/>
        </w:rPr>
        <w:t xml:space="preserve"> </w:t>
      </w:r>
      <w:proofErr w:type="spellStart"/>
      <w:r>
        <w:rPr>
          <w:bCs/>
          <w:color w:val="000000"/>
          <w:szCs w:val="24"/>
          <w:lang w:val="en-GB"/>
        </w:rPr>
        <w:t>Amyotte</w:t>
      </w:r>
      <w:proofErr w:type="spellEnd"/>
      <w:r w:rsidR="00AE08CF" w:rsidRPr="00AE08CF">
        <w:rPr>
          <w:bCs/>
          <w:color w:val="000000"/>
          <w:szCs w:val="24"/>
          <w:lang w:val="en-GB"/>
        </w:rPr>
        <w:t>, P</w:t>
      </w:r>
      <w:r w:rsidR="00AE08CF">
        <w:rPr>
          <w:bCs/>
          <w:color w:val="000000"/>
          <w:szCs w:val="24"/>
          <w:lang w:val="en-GB"/>
        </w:rPr>
        <w:t>.</w:t>
      </w:r>
      <w:r w:rsidR="00AE08CF" w:rsidRPr="00AE08CF">
        <w:rPr>
          <w:bCs/>
          <w:color w:val="000000"/>
          <w:szCs w:val="24"/>
          <w:lang w:val="en-GB"/>
        </w:rPr>
        <w:t>R.</w:t>
      </w:r>
      <w:r>
        <w:rPr>
          <w:bCs/>
          <w:color w:val="000000"/>
          <w:szCs w:val="24"/>
          <w:lang w:val="en-GB"/>
        </w:rPr>
        <w:t>, Khan</w:t>
      </w:r>
      <w:r w:rsidR="00AE08CF" w:rsidRPr="00AE08CF">
        <w:rPr>
          <w:bCs/>
          <w:color w:val="000000"/>
          <w:szCs w:val="24"/>
          <w:lang w:val="en-GB"/>
        </w:rPr>
        <w:t>,</w:t>
      </w:r>
      <w:r w:rsidRPr="00BB013A">
        <w:rPr>
          <w:bCs/>
          <w:color w:val="000000"/>
          <w:szCs w:val="24"/>
          <w:lang w:val="en-GB"/>
        </w:rPr>
        <w:t xml:space="preserve"> </w:t>
      </w:r>
      <w:r>
        <w:rPr>
          <w:bCs/>
          <w:color w:val="000000"/>
          <w:szCs w:val="24"/>
          <w:lang w:val="en-GB"/>
        </w:rPr>
        <w:t xml:space="preserve">F.I., </w:t>
      </w:r>
      <w:proofErr w:type="spellStart"/>
      <w:r>
        <w:rPr>
          <w:bCs/>
          <w:color w:val="000000"/>
          <w:szCs w:val="24"/>
          <w:lang w:val="en-GB"/>
        </w:rPr>
        <w:t>Dastidar</w:t>
      </w:r>
      <w:proofErr w:type="spellEnd"/>
      <w:r w:rsidR="00AE08CF" w:rsidRPr="00AE08CF">
        <w:rPr>
          <w:bCs/>
          <w:color w:val="000000"/>
          <w:szCs w:val="24"/>
          <w:lang w:val="en-GB"/>
        </w:rPr>
        <w:t>,</w:t>
      </w:r>
      <w:r w:rsidRPr="00BB013A">
        <w:rPr>
          <w:bCs/>
          <w:color w:val="000000"/>
          <w:szCs w:val="24"/>
          <w:lang w:val="en-GB"/>
        </w:rPr>
        <w:t xml:space="preserve"> </w:t>
      </w:r>
      <w:r>
        <w:rPr>
          <w:bCs/>
          <w:color w:val="000000"/>
          <w:szCs w:val="24"/>
          <w:lang w:val="en-GB"/>
        </w:rPr>
        <w:t xml:space="preserve">A.G. </w:t>
      </w:r>
      <w:r>
        <w:rPr>
          <w:bCs/>
          <w:color w:val="000000"/>
          <w:szCs w:val="24"/>
        </w:rPr>
        <w:t>&amp;</w:t>
      </w:r>
      <w:r w:rsidR="00AE08CF" w:rsidRPr="00AE08CF">
        <w:rPr>
          <w:bCs/>
          <w:color w:val="000000"/>
          <w:szCs w:val="24"/>
          <w:lang w:val="en-GB"/>
        </w:rPr>
        <w:t xml:space="preserve"> </w:t>
      </w:r>
      <w:proofErr w:type="spellStart"/>
      <w:r>
        <w:rPr>
          <w:bCs/>
          <w:color w:val="000000"/>
          <w:szCs w:val="24"/>
          <w:lang w:val="en-GB"/>
        </w:rPr>
        <w:t>Eckhoff</w:t>
      </w:r>
      <w:proofErr w:type="spellEnd"/>
      <w:r>
        <w:rPr>
          <w:bCs/>
          <w:color w:val="000000"/>
          <w:szCs w:val="24"/>
          <w:lang w:val="en-GB"/>
        </w:rPr>
        <w:t>, R.K</w:t>
      </w:r>
      <w:r w:rsidR="00755C8A" w:rsidRPr="00F270C1">
        <w:rPr>
          <w:bCs/>
          <w:color w:val="000000"/>
          <w:szCs w:val="24"/>
          <w:lang w:val="en-GB"/>
        </w:rPr>
        <w:t xml:space="preserve">. (2013). </w:t>
      </w:r>
      <w:proofErr w:type="spellStart"/>
      <w:r w:rsidR="00AE08CF" w:rsidRPr="00AE08CF">
        <w:rPr>
          <w:bCs/>
          <w:color w:val="000000"/>
          <w:szCs w:val="24"/>
          <w:lang w:val="en-GB"/>
        </w:rPr>
        <w:t>Explosibility</w:t>
      </w:r>
      <w:proofErr w:type="spellEnd"/>
      <w:r w:rsidR="00AE08CF" w:rsidRPr="00AE08CF">
        <w:rPr>
          <w:bCs/>
          <w:color w:val="000000"/>
          <w:szCs w:val="24"/>
          <w:lang w:val="en-GB"/>
        </w:rPr>
        <w:t xml:space="preserve"> of micron- and </w:t>
      </w:r>
      <w:proofErr w:type="spellStart"/>
      <w:r w:rsidR="00AE08CF" w:rsidRPr="00AE08CF">
        <w:rPr>
          <w:bCs/>
          <w:color w:val="000000"/>
          <w:szCs w:val="24"/>
          <w:lang w:val="en-GB"/>
        </w:rPr>
        <w:t>nano</w:t>
      </w:r>
      <w:proofErr w:type="spellEnd"/>
      <w:r w:rsidR="00AE08CF" w:rsidRPr="00AE08CF">
        <w:rPr>
          <w:bCs/>
          <w:color w:val="000000"/>
          <w:szCs w:val="24"/>
          <w:lang w:val="en-GB"/>
        </w:rPr>
        <w:t>-size titanium powders</w:t>
      </w:r>
      <w:r w:rsidR="00755C8A" w:rsidRPr="00F270C1">
        <w:rPr>
          <w:bCs/>
          <w:color w:val="000000"/>
          <w:szCs w:val="24"/>
          <w:lang w:val="en-GB"/>
        </w:rPr>
        <w:t xml:space="preserve">. </w:t>
      </w:r>
      <w:r w:rsidR="00AE08CF" w:rsidRPr="00AE08CF">
        <w:rPr>
          <w:bCs/>
          <w:i/>
          <w:color w:val="000000"/>
          <w:szCs w:val="24"/>
          <w:lang w:val="en-GB"/>
        </w:rPr>
        <w:t>Journal of Loss Prevention in the Process Industries</w:t>
      </w:r>
      <w:r w:rsidR="00755C8A" w:rsidRPr="00F270C1">
        <w:rPr>
          <w:bCs/>
          <w:color w:val="000000"/>
          <w:szCs w:val="24"/>
          <w:lang w:val="en-GB"/>
        </w:rPr>
        <w:t xml:space="preserve">, </w:t>
      </w:r>
      <w:r w:rsidR="00755C8A" w:rsidRPr="008B75B5">
        <w:rPr>
          <w:bCs/>
          <w:color w:val="000000"/>
          <w:szCs w:val="24"/>
          <w:lang w:val="en-GB"/>
        </w:rPr>
        <w:t>2</w:t>
      </w:r>
      <w:r w:rsidR="00AE08CF" w:rsidRPr="008B75B5">
        <w:rPr>
          <w:bCs/>
          <w:color w:val="000000"/>
          <w:szCs w:val="24"/>
          <w:lang w:val="en-GB"/>
        </w:rPr>
        <w:t>6(6)</w:t>
      </w:r>
      <w:r w:rsidR="00755C8A" w:rsidRPr="00F270C1">
        <w:rPr>
          <w:bCs/>
          <w:color w:val="000000"/>
          <w:szCs w:val="24"/>
          <w:lang w:val="en-GB"/>
        </w:rPr>
        <w:t xml:space="preserve">: </w:t>
      </w:r>
      <w:r w:rsidR="00AE08CF">
        <w:rPr>
          <w:bCs/>
          <w:color w:val="000000"/>
          <w:szCs w:val="24"/>
          <w:lang w:val="en-GB"/>
        </w:rPr>
        <w:t>1646</w:t>
      </w:r>
      <w:r w:rsidR="00755C8A" w:rsidRPr="00F270C1">
        <w:rPr>
          <w:bCs/>
          <w:color w:val="000000"/>
          <w:szCs w:val="24"/>
          <w:lang w:val="en-GB"/>
        </w:rPr>
        <w:t>-</w:t>
      </w:r>
      <w:r w:rsidR="00AE08CF">
        <w:rPr>
          <w:bCs/>
          <w:color w:val="000000"/>
          <w:szCs w:val="24"/>
          <w:lang w:val="en-GB"/>
        </w:rPr>
        <w:t>1654</w:t>
      </w:r>
      <w:r w:rsidR="00755C8A" w:rsidRPr="00F270C1">
        <w:rPr>
          <w:bCs/>
          <w:color w:val="000000"/>
          <w:szCs w:val="24"/>
          <w:lang w:val="en-GB"/>
        </w:rPr>
        <w:t>.</w:t>
      </w:r>
    </w:p>
    <w:sectPr w:rsidR="00755C8A" w:rsidRPr="00F270C1">
      <w:footerReference w:type="default" r:id="rId10"/>
      <w:footerReference w:type="first" r:id="rId11"/>
      <w:pgSz w:w="11907" w:h="1683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D1" w:rsidRDefault="001E7ED1">
      <w:pPr>
        <w:spacing w:after="0" w:line="240" w:lineRule="auto"/>
      </w:pPr>
      <w:r>
        <w:separator/>
      </w:r>
    </w:p>
  </w:endnote>
  <w:endnote w:type="continuationSeparator" w:id="0">
    <w:p w:rsidR="001E7ED1" w:rsidRDefault="001E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4B" w:rsidRDefault="0063434B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6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576"/>
    </w:tblGrid>
    <w:tr w:rsidR="0063434B" w:rsidTr="00B86F7A">
      <w:trPr>
        <w:trHeight w:val="556"/>
      </w:trPr>
      <w:tc>
        <w:tcPr>
          <w:tcW w:w="957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63434B" w:rsidRDefault="00A2644B" w:rsidP="00A2644B">
          <w:pPr>
            <w:pStyle w:val="aa"/>
            <w:spacing w:before="60"/>
            <w:jc w:val="center"/>
          </w:pPr>
          <w:r w:rsidRPr="00A2644B">
            <w:rPr>
              <w:bCs/>
              <w:i/>
              <w:lang w:val="en-GB"/>
            </w:rPr>
            <w:t>Asia Pacific Symposium on Safety 2019</w:t>
          </w:r>
        </w:p>
      </w:tc>
    </w:tr>
  </w:tbl>
  <w:p w:rsidR="00A2644B" w:rsidRDefault="00A264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D1" w:rsidRDefault="001E7ED1">
      <w:pPr>
        <w:spacing w:after="0" w:line="240" w:lineRule="auto"/>
      </w:pPr>
      <w:r>
        <w:separator/>
      </w:r>
    </w:p>
  </w:footnote>
  <w:footnote w:type="continuationSeparator" w:id="0">
    <w:p w:rsidR="001E7ED1" w:rsidRDefault="001E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0D49"/>
    <w:multiLevelType w:val="multilevel"/>
    <w:tmpl w:val="6E8B0D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FC"/>
    <w:rsid w:val="00012E27"/>
    <w:rsid w:val="00017994"/>
    <w:rsid w:val="00032401"/>
    <w:rsid w:val="00037C07"/>
    <w:rsid w:val="00040FD6"/>
    <w:rsid w:val="00041F72"/>
    <w:rsid w:val="0004496C"/>
    <w:rsid w:val="00045EB8"/>
    <w:rsid w:val="00047BFD"/>
    <w:rsid w:val="00053A21"/>
    <w:rsid w:val="00056AA1"/>
    <w:rsid w:val="000611C6"/>
    <w:rsid w:val="0006431A"/>
    <w:rsid w:val="00066B62"/>
    <w:rsid w:val="00071F3D"/>
    <w:rsid w:val="00073A9A"/>
    <w:rsid w:val="0007604F"/>
    <w:rsid w:val="00087CCF"/>
    <w:rsid w:val="000922EB"/>
    <w:rsid w:val="00092D45"/>
    <w:rsid w:val="000932FA"/>
    <w:rsid w:val="000965F7"/>
    <w:rsid w:val="00096945"/>
    <w:rsid w:val="000A3E29"/>
    <w:rsid w:val="000A3F61"/>
    <w:rsid w:val="000A7D1A"/>
    <w:rsid w:val="000B1D63"/>
    <w:rsid w:val="000B3F97"/>
    <w:rsid w:val="000B4738"/>
    <w:rsid w:val="000B6373"/>
    <w:rsid w:val="000C2059"/>
    <w:rsid w:val="000C443C"/>
    <w:rsid w:val="000D42FA"/>
    <w:rsid w:val="000E04CD"/>
    <w:rsid w:val="000E14C6"/>
    <w:rsid w:val="000E5A22"/>
    <w:rsid w:val="000E65C3"/>
    <w:rsid w:val="000F140F"/>
    <w:rsid w:val="000F2F2E"/>
    <w:rsid w:val="000F4E5B"/>
    <w:rsid w:val="001045C4"/>
    <w:rsid w:val="001100F9"/>
    <w:rsid w:val="001134FD"/>
    <w:rsid w:val="00114B3B"/>
    <w:rsid w:val="00125121"/>
    <w:rsid w:val="00131957"/>
    <w:rsid w:val="00134F7C"/>
    <w:rsid w:val="001362A0"/>
    <w:rsid w:val="00136A5F"/>
    <w:rsid w:val="0014569F"/>
    <w:rsid w:val="001505A5"/>
    <w:rsid w:val="0015284E"/>
    <w:rsid w:val="001601A8"/>
    <w:rsid w:val="001705DB"/>
    <w:rsid w:val="0017487B"/>
    <w:rsid w:val="00175984"/>
    <w:rsid w:val="00180EA1"/>
    <w:rsid w:val="00184908"/>
    <w:rsid w:val="00186C32"/>
    <w:rsid w:val="00191823"/>
    <w:rsid w:val="00191896"/>
    <w:rsid w:val="00194C30"/>
    <w:rsid w:val="001A0F47"/>
    <w:rsid w:val="001A1F08"/>
    <w:rsid w:val="001A5F95"/>
    <w:rsid w:val="001A63EC"/>
    <w:rsid w:val="001B2AEF"/>
    <w:rsid w:val="001B3388"/>
    <w:rsid w:val="001B471A"/>
    <w:rsid w:val="001B519B"/>
    <w:rsid w:val="001B6080"/>
    <w:rsid w:val="001C277A"/>
    <w:rsid w:val="001C2BAF"/>
    <w:rsid w:val="001C5E45"/>
    <w:rsid w:val="001C6252"/>
    <w:rsid w:val="001D1DC4"/>
    <w:rsid w:val="001E263C"/>
    <w:rsid w:val="001E4F77"/>
    <w:rsid w:val="001E6831"/>
    <w:rsid w:val="001E77E7"/>
    <w:rsid w:val="001E7B8B"/>
    <w:rsid w:val="001E7ED1"/>
    <w:rsid w:val="001F05D6"/>
    <w:rsid w:val="001F40CB"/>
    <w:rsid w:val="00202FBA"/>
    <w:rsid w:val="00212F4E"/>
    <w:rsid w:val="00216D3E"/>
    <w:rsid w:val="00217383"/>
    <w:rsid w:val="00217534"/>
    <w:rsid w:val="00221FB2"/>
    <w:rsid w:val="00222388"/>
    <w:rsid w:val="00225A18"/>
    <w:rsid w:val="00227613"/>
    <w:rsid w:val="00230726"/>
    <w:rsid w:val="0023144B"/>
    <w:rsid w:val="00234A20"/>
    <w:rsid w:val="0024039F"/>
    <w:rsid w:val="00240985"/>
    <w:rsid w:val="00242AD5"/>
    <w:rsid w:val="00244EC7"/>
    <w:rsid w:val="00247617"/>
    <w:rsid w:val="00247CA3"/>
    <w:rsid w:val="00247D99"/>
    <w:rsid w:val="00247E9D"/>
    <w:rsid w:val="002504B5"/>
    <w:rsid w:val="002509D7"/>
    <w:rsid w:val="002513D6"/>
    <w:rsid w:val="002513F8"/>
    <w:rsid w:val="00261F92"/>
    <w:rsid w:val="00262E68"/>
    <w:rsid w:val="00264037"/>
    <w:rsid w:val="00264D7C"/>
    <w:rsid w:val="002656B7"/>
    <w:rsid w:val="002813EC"/>
    <w:rsid w:val="00290A88"/>
    <w:rsid w:val="00293217"/>
    <w:rsid w:val="00296AED"/>
    <w:rsid w:val="002A4256"/>
    <w:rsid w:val="002A4ECF"/>
    <w:rsid w:val="002A4F74"/>
    <w:rsid w:val="002C012B"/>
    <w:rsid w:val="002C3821"/>
    <w:rsid w:val="002C6546"/>
    <w:rsid w:val="002C7947"/>
    <w:rsid w:val="002C7E52"/>
    <w:rsid w:val="002D2787"/>
    <w:rsid w:val="002D6C38"/>
    <w:rsid w:val="002D7DA8"/>
    <w:rsid w:val="002F0065"/>
    <w:rsid w:val="002F30A5"/>
    <w:rsid w:val="002F5B76"/>
    <w:rsid w:val="003004AC"/>
    <w:rsid w:val="003021C6"/>
    <w:rsid w:val="00302E2B"/>
    <w:rsid w:val="00311916"/>
    <w:rsid w:val="00315E72"/>
    <w:rsid w:val="0031691E"/>
    <w:rsid w:val="00324E1B"/>
    <w:rsid w:val="003333A0"/>
    <w:rsid w:val="00333CED"/>
    <w:rsid w:val="003340C3"/>
    <w:rsid w:val="00334226"/>
    <w:rsid w:val="00340DB6"/>
    <w:rsid w:val="00341AE0"/>
    <w:rsid w:val="003611AE"/>
    <w:rsid w:val="00363642"/>
    <w:rsid w:val="00364C90"/>
    <w:rsid w:val="003708D4"/>
    <w:rsid w:val="003716C1"/>
    <w:rsid w:val="0037279E"/>
    <w:rsid w:val="00373F29"/>
    <w:rsid w:val="00374619"/>
    <w:rsid w:val="0037524A"/>
    <w:rsid w:val="003754D6"/>
    <w:rsid w:val="003765F6"/>
    <w:rsid w:val="003766A4"/>
    <w:rsid w:val="00395648"/>
    <w:rsid w:val="00395716"/>
    <w:rsid w:val="003A1EE4"/>
    <w:rsid w:val="003A6F89"/>
    <w:rsid w:val="003B654E"/>
    <w:rsid w:val="003C2FDA"/>
    <w:rsid w:val="003C41D2"/>
    <w:rsid w:val="003C6232"/>
    <w:rsid w:val="003C771D"/>
    <w:rsid w:val="003D2CFE"/>
    <w:rsid w:val="003D436F"/>
    <w:rsid w:val="003D638A"/>
    <w:rsid w:val="003E40C9"/>
    <w:rsid w:val="003E4F61"/>
    <w:rsid w:val="003F6489"/>
    <w:rsid w:val="0040034B"/>
    <w:rsid w:val="004074E8"/>
    <w:rsid w:val="00407C7F"/>
    <w:rsid w:val="00407EA8"/>
    <w:rsid w:val="004101A7"/>
    <w:rsid w:val="00412AB5"/>
    <w:rsid w:val="00413772"/>
    <w:rsid w:val="004229E7"/>
    <w:rsid w:val="004233C7"/>
    <w:rsid w:val="004263B7"/>
    <w:rsid w:val="00426A42"/>
    <w:rsid w:val="0043654E"/>
    <w:rsid w:val="004417B7"/>
    <w:rsid w:val="004445D4"/>
    <w:rsid w:val="0045104E"/>
    <w:rsid w:val="00463E74"/>
    <w:rsid w:val="004642FC"/>
    <w:rsid w:val="00465545"/>
    <w:rsid w:val="00480C2E"/>
    <w:rsid w:val="00483947"/>
    <w:rsid w:val="00485567"/>
    <w:rsid w:val="0048695C"/>
    <w:rsid w:val="00490076"/>
    <w:rsid w:val="004973EB"/>
    <w:rsid w:val="00497D70"/>
    <w:rsid w:val="004A016B"/>
    <w:rsid w:val="004A08EE"/>
    <w:rsid w:val="004B5F34"/>
    <w:rsid w:val="004C099D"/>
    <w:rsid w:val="004C27FC"/>
    <w:rsid w:val="004C5AD4"/>
    <w:rsid w:val="004C669A"/>
    <w:rsid w:val="004C6FA1"/>
    <w:rsid w:val="004C714B"/>
    <w:rsid w:val="004C7B8C"/>
    <w:rsid w:val="004C7E22"/>
    <w:rsid w:val="004C7FE3"/>
    <w:rsid w:val="004D2D2E"/>
    <w:rsid w:val="004D496A"/>
    <w:rsid w:val="004D6431"/>
    <w:rsid w:val="004D681C"/>
    <w:rsid w:val="004D6A5F"/>
    <w:rsid w:val="004D7374"/>
    <w:rsid w:val="004E1BA8"/>
    <w:rsid w:val="004E1E1E"/>
    <w:rsid w:val="004E1FC5"/>
    <w:rsid w:val="004E27D8"/>
    <w:rsid w:val="004E2CC9"/>
    <w:rsid w:val="004E680D"/>
    <w:rsid w:val="004E72A9"/>
    <w:rsid w:val="004F448B"/>
    <w:rsid w:val="004F7282"/>
    <w:rsid w:val="004F7345"/>
    <w:rsid w:val="005139F4"/>
    <w:rsid w:val="00521F46"/>
    <w:rsid w:val="00523182"/>
    <w:rsid w:val="00532A69"/>
    <w:rsid w:val="00533209"/>
    <w:rsid w:val="00533AA7"/>
    <w:rsid w:val="00536F9D"/>
    <w:rsid w:val="0053726E"/>
    <w:rsid w:val="00540DCF"/>
    <w:rsid w:val="005470D5"/>
    <w:rsid w:val="005526ED"/>
    <w:rsid w:val="00557CC5"/>
    <w:rsid w:val="005604D5"/>
    <w:rsid w:val="00562FCE"/>
    <w:rsid w:val="0056398A"/>
    <w:rsid w:val="00566DDB"/>
    <w:rsid w:val="005730EF"/>
    <w:rsid w:val="005742FC"/>
    <w:rsid w:val="00576DA2"/>
    <w:rsid w:val="00581827"/>
    <w:rsid w:val="00583AD9"/>
    <w:rsid w:val="00584460"/>
    <w:rsid w:val="00585500"/>
    <w:rsid w:val="00586971"/>
    <w:rsid w:val="00586EE0"/>
    <w:rsid w:val="00591815"/>
    <w:rsid w:val="005950A8"/>
    <w:rsid w:val="00596A79"/>
    <w:rsid w:val="005A060E"/>
    <w:rsid w:val="005A6E65"/>
    <w:rsid w:val="005B161A"/>
    <w:rsid w:val="005B342E"/>
    <w:rsid w:val="005B49D0"/>
    <w:rsid w:val="005C62B4"/>
    <w:rsid w:val="005D0D20"/>
    <w:rsid w:val="005D1D0D"/>
    <w:rsid w:val="005D3B9C"/>
    <w:rsid w:val="005E509D"/>
    <w:rsid w:val="005E52A2"/>
    <w:rsid w:val="005F6FFC"/>
    <w:rsid w:val="006005A1"/>
    <w:rsid w:val="00602C98"/>
    <w:rsid w:val="00602CF3"/>
    <w:rsid w:val="00610F5C"/>
    <w:rsid w:val="00611CAF"/>
    <w:rsid w:val="006306B8"/>
    <w:rsid w:val="0063434B"/>
    <w:rsid w:val="006369BF"/>
    <w:rsid w:val="00636CA2"/>
    <w:rsid w:val="006375B5"/>
    <w:rsid w:val="00637ABB"/>
    <w:rsid w:val="00637F8A"/>
    <w:rsid w:val="00640237"/>
    <w:rsid w:val="00642B86"/>
    <w:rsid w:val="00642C7B"/>
    <w:rsid w:val="00645802"/>
    <w:rsid w:val="00652C8F"/>
    <w:rsid w:val="00652D05"/>
    <w:rsid w:val="006569A2"/>
    <w:rsid w:val="006574ED"/>
    <w:rsid w:val="006576F6"/>
    <w:rsid w:val="00660A42"/>
    <w:rsid w:val="00671BFB"/>
    <w:rsid w:val="00675B36"/>
    <w:rsid w:val="0067659E"/>
    <w:rsid w:val="006769A6"/>
    <w:rsid w:val="00676AB8"/>
    <w:rsid w:val="00676F79"/>
    <w:rsid w:val="0068301C"/>
    <w:rsid w:val="00683A3C"/>
    <w:rsid w:val="00696A8C"/>
    <w:rsid w:val="006A27CF"/>
    <w:rsid w:val="006A4212"/>
    <w:rsid w:val="006A6098"/>
    <w:rsid w:val="006A6EBD"/>
    <w:rsid w:val="006B3CA4"/>
    <w:rsid w:val="006B53E3"/>
    <w:rsid w:val="006C0030"/>
    <w:rsid w:val="006C17D1"/>
    <w:rsid w:val="006C3E8E"/>
    <w:rsid w:val="006C55EF"/>
    <w:rsid w:val="006C6865"/>
    <w:rsid w:val="006D5E0A"/>
    <w:rsid w:val="006D6511"/>
    <w:rsid w:val="006E0C70"/>
    <w:rsid w:val="006E1DD0"/>
    <w:rsid w:val="006E3223"/>
    <w:rsid w:val="006E3740"/>
    <w:rsid w:val="006E4FC0"/>
    <w:rsid w:val="006E6B75"/>
    <w:rsid w:val="006F301A"/>
    <w:rsid w:val="006F6858"/>
    <w:rsid w:val="006F7294"/>
    <w:rsid w:val="00700CC1"/>
    <w:rsid w:val="00707C56"/>
    <w:rsid w:val="00711CA9"/>
    <w:rsid w:val="00717527"/>
    <w:rsid w:val="00725E18"/>
    <w:rsid w:val="007265D6"/>
    <w:rsid w:val="007267BC"/>
    <w:rsid w:val="00730886"/>
    <w:rsid w:val="00734F2E"/>
    <w:rsid w:val="00744518"/>
    <w:rsid w:val="007505BD"/>
    <w:rsid w:val="00752FC8"/>
    <w:rsid w:val="00753BBD"/>
    <w:rsid w:val="00755C8A"/>
    <w:rsid w:val="00757957"/>
    <w:rsid w:val="00760A38"/>
    <w:rsid w:val="007723CB"/>
    <w:rsid w:val="00781362"/>
    <w:rsid w:val="00785605"/>
    <w:rsid w:val="00785AB9"/>
    <w:rsid w:val="00786DD8"/>
    <w:rsid w:val="007875C4"/>
    <w:rsid w:val="007954A9"/>
    <w:rsid w:val="007A07CA"/>
    <w:rsid w:val="007A21D0"/>
    <w:rsid w:val="007A21E3"/>
    <w:rsid w:val="007A4044"/>
    <w:rsid w:val="007A5C2E"/>
    <w:rsid w:val="007B2CAE"/>
    <w:rsid w:val="007C13DA"/>
    <w:rsid w:val="007C36AF"/>
    <w:rsid w:val="007C606F"/>
    <w:rsid w:val="007D0981"/>
    <w:rsid w:val="007D18D6"/>
    <w:rsid w:val="007D2503"/>
    <w:rsid w:val="007D502E"/>
    <w:rsid w:val="007D67C7"/>
    <w:rsid w:val="007E7247"/>
    <w:rsid w:val="007E7512"/>
    <w:rsid w:val="00800E4F"/>
    <w:rsid w:val="0080117E"/>
    <w:rsid w:val="00803D0F"/>
    <w:rsid w:val="00805096"/>
    <w:rsid w:val="008108E8"/>
    <w:rsid w:val="00814EFA"/>
    <w:rsid w:val="00816CB4"/>
    <w:rsid w:val="00817A8C"/>
    <w:rsid w:val="0082229F"/>
    <w:rsid w:val="00826793"/>
    <w:rsid w:val="008274DC"/>
    <w:rsid w:val="0084140A"/>
    <w:rsid w:val="008449C2"/>
    <w:rsid w:val="00846CAF"/>
    <w:rsid w:val="00862488"/>
    <w:rsid w:val="00864A2A"/>
    <w:rsid w:val="008712AD"/>
    <w:rsid w:val="00877212"/>
    <w:rsid w:val="008774D9"/>
    <w:rsid w:val="008824C6"/>
    <w:rsid w:val="00885795"/>
    <w:rsid w:val="00886F22"/>
    <w:rsid w:val="00896C32"/>
    <w:rsid w:val="008A089E"/>
    <w:rsid w:val="008A2AF9"/>
    <w:rsid w:val="008A4045"/>
    <w:rsid w:val="008B14BF"/>
    <w:rsid w:val="008B2665"/>
    <w:rsid w:val="008B26A1"/>
    <w:rsid w:val="008B5021"/>
    <w:rsid w:val="008B75B5"/>
    <w:rsid w:val="008C0132"/>
    <w:rsid w:val="008C0CA4"/>
    <w:rsid w:val="008C14F7"/>
    <w:rsid w:val="008C25D0"/>
    <w:rsid w:val="008D2B56"/>
    <w:rsid w:val="008E3831"/>
    <w:rsid w:val="008E5E0C"/>
    <w:rsid w:val="008E70AB"/>
    <w:rsid w:val="008E7A70"/>
    <w:rsid w:val="008F051A"/>
    <w:rsid w:val="008F1FAD"/>
    <w:rsid w:val="008F395C"/>
    <w:rsid w:val="008F46E8"/>
    <w:rsid w:val="0090035F"/>
    <w:rsid w:val="009072E5"/>
    <w:rsid w:val="00915226"/>
    <w:rsid w:val="00920010"/>
    <w:rsid w:val="009217FD"/>
    <w:rsid w:val="00926749"/>
    <w:rsid w:val="00931C79"/>
    <w:rsid w:val="0093490B"/>
    <w:rsid w:val="009423BF"/>
    <w:rsid w:val="00943869"/>
    <w:rsid w:val="00943AF2"/>
    <w:rsid w:val="00950D24"/>
    <w:rsid w:val="00950E61"/>
    <w:rsid w:val="009511D2"/>
    <w:rsid w:val="00951EE4"/>
    <w:rsid w:val="00951F26"/>
    <w:rsid w:val="00953F42"/>
    <w:rsid w:val="0095494A"/>
    <w:rsid w:val="009701B0"/>
    <w:rsid w:val="00970FFC"/>
    <w:rsid w:val="009742DF"/>
    <w:rsid w:val="00976BB3"/>
    <w:rsid w:val="009839A5"/>
    <w:rsid w:val="009867D8"/>
    <w:rsid w:val="009900EC"/>
    <w:rsid w:val="0099115F"/>
    <w:rsid w:val="0099226B"/>
    <w:rsid w:val="009969CC"/>
    <w:rsid w:val="009A36D8"/>
    <w:rsid w:val="009A3755"/>
    <w:rsid w:val="009A68FC"/>
    <w:rsid w:val="009B21B4"/>
    <w:rsid w:val="009C725C"/>
    <w:rsid w:val="009D029E"/>
    <w:rsid w:val="009D31B0"/>
    <w:rsid w:val="009D32C4"/>
    <w:rsid w:val="009E70C6"/>
    <w:rsid w:val="009F0779"/>
    <w:rsid w:val="009F08DB"/>
    <w:rsid w:val="00A00365"/>
    <w:rsid w:val="00A02C38"/>
    <w:rsid w:val="00A03D91"/>
    <w:rsid w:val="00A03E30"/>
    <w:rsid w:val="00A042F1"/>
    <w:rsid w:val="00A06825"/>
    <w:rsid w:val="00A06B02"/>
    <w:rsid w:val="00A2140F"/>
    <w:rsid w:val="00A24135"/>
    <w:rsid w:val="00A25D01"/>
    <w:rsid w:val="00A2644B"/>
    <w:rsid w:val="00A277E1"/>
    <w:rsid w:val="00A328B5"/>
    <w:rsid w:val="00A35B3A"/>
    <w:rsid w:val="00A40761"/>
    <w:rsid w:val="00A42144"/>
    <w:rsid w:val="00A4256B"/>
    <w:rsid w:val="00A53D4C"/>
    <w:rsid w:val="00A5626B"/>
    <w:rsid w:val="00A56A68"/>
    <w:rsid w:val="00A6303F"/>
    <w:rsid w:val="00A708DA"/>
    <w:rsid w:val="00A7171E"/>
    <w:rsid w:val="00A81382"/>
    <w:rsid w:val="00A8553A"/>
    <w:rsid w:val="00A9048C"/>
    <w:rsid w:val="00A94643"/>
    <w:rsid w:val="00A96694"/>
    <w:rsid w:val="00A96F5C"/>
    <w:rsid w:val="00AA2713"/>
    <w:rsid w:val="00AA3E3C"/>
    <w:rsid w:val="00AB2057"/>
    <w:rsid w:val="00AB2E63"/>
    <w:rsid w:val="00AB3106"/>
    <w:rsid w:val="00AB463D"/>
    <w:rsid w:val="00AB52EE"/>
    <w:rsid w:val="00AB799B"/>
    <w:rsid w:val="00AC3FFB"/>
    <w:rsid w:val="00AC5579"/>
    <w:rsid w:val="00AC5C59"/>
    <w:rsid w:val="00AC75E8"/>
    <w:rsid w:val="00AD52A6"/>
    <w:rsid w:val="00AE08CF"/>
    <w:rsid w:val="00AE62BD"/>
    <w:rsid w:val="00AF3B22"/>
    <w:rsid w:val="00AF5F34"/>
    <w:rsid w:val="00AF7902"/>
    <w:rsid w:val="00B1554E"/>
    <w:rsid w:val="00B2062C"/>
    <w:rsid w:val="00B2154F"/>
    <w:rsid w:val="00B21763"/>
    <w:rsid w:val="00B2639F"/>
    <w:rsid w:val="00B3125B"/>
    <w:rsid w:val="00B3585D"/>
    <w:rsid w:val="00B36311"/>
    <w:rsid w:val="00B3693F"/>
    <w:rsid w:val="00B43101"/>
    <w:rsid w:val="00B52295"/>
    <w:rsid w:val="00B54E8F"/>
    <w:rsid w:val="00B65BE0"/>
    <w:rsid w:val="00B805E3"/>
    <w:rsid w:val="00B828D5"/>
    <w:rsid w:val="00B85AAF"/>
    <w:rsid w:val="00B85CCE"/>
    <w:rsid w:val="00B86F7A"/>
    <w:rsid w:val="00B948E4"/>
    <w:rsid w:val="00BA08F4"/>
    <w:rsid w:val="00BA0DD4"/>
    <w:rsid w:val="00BA1A09"/>
    <w:rsid w:val="00BA2A17"/>
    <w:rsid w:val="00BA4641"/>
    <w:rsid w:val="00BB013A"/>
    <w:rsid w:val="00BB0C5B"/>
    <w:rsid w:val="00BB0D73"/>
    <w:rsid w:val="00BB4C57"/>
    <w:rsid w:val="00BB599A"/>
    <w:rsid w:val="00BB7DAD"/>
    <w:rsid w:val="00BC695A"/>
    <w:rsid w:val="00BD2DDB"/>
    <w:rsid w:val="00BD3EB7"/>
    <w:rsid w:val="00BE0E85"/>
    <w:rsid w:val="00BE1FFD"/>
    <w:rsid w:val="00BE3770"/>
    <w:rsid w:val="00BE4E07"/>
    <w:rsid w:val="00BE751E"/>
    <w:rsid w:val="00BE7A23"/>
    <w:rsid w:val="00BF1723"/>
    <w:rsid w:val="00BF46E4"/>
    <w:rsid w:val="00BF69FF"/>
    <w:rsid w:val="00C07BAC"/>
    <w:rsid w:val="00C12296"/>
    <w:rsid w:val="00C15B49"/>
    <w:rsid w:val="00C26389"/>
    <w:rsid w:val="00C32DD0"/>
    <w:rsid w:val="00C3559B"/>
    <w:rsid w:val="00C373C1"/>
    <w:rsid w:val="00C41151"/>
    <w:rsid w:val="00C42748"/>
    <w:rsid w:val="00C43D4D"/>
    <w:rsid w:val="00C52118"/>
    <w:rsid w:val="00C530E7"/>
    <w:rsid w:val="00C63878"/>
    <w:rsid w:val="00C64304"/>
    <w:rsid w:val="00C64728"/>
    <w:rsid w:val="00C66D67"/>
    <w:rsid w:val="00C71248"/>
    <w:rsid w:val="00C716FB"/>
    <w:rsid w:val="00C7459F"/>
    <w:rsid w:val="00C74867"/>
    <w:rsid w:val="00C810B0"/>
    <w:rsid w:val="00C82E6F"/>
    <w:rsid w:val="00C833A3"/>
    <w:rsid w:val="00C91FED"/>
    <w:rsid w:val="00C93FDD"/>
    <w:rsid w:val="00C9526C"/>
    <w:rsid w:val="00C95A4B"/>
    <w:rsid w:val="00C96E91"/>
    <w:rsid w:val="00CA18E1"/>
    <w:rsid w:val="00CA710E"/>
    <w:rsid w:val="00CB0AEA"/>
    <w:rsid w:val="00CB6375"/>
    <w:rsid w:val="00CC24E3"/>
    <w:rsid w:val="00CC5F5D"/>
    <w:rsid w:val="00CD79B6"/>
    <w:rsid w:val="00CD7A45"/>
    <w:rsid w:val="00CE1CC5"/>
    <w:rsid w:val="00CE4378"/>
    <w:rsid w:val="00CE4CF7"/>
    <w:rsid w:val="00CF3534"/>
    <w:rsid w:val="00CF546B"/>
    <w:rsid w:val="00CF63EA"/>
    <w:rsid w:val="00D01B98"/>
    <w:rsid w:val="00D066EF"/>
    <w:rsid w:val="00D0751F"/>
    <w:rsid w:val="00D11720"/>
    <w:rsid w:val="00D2053B"/>
    <w:rsid w:val="00D309EA"/>
    <w:rsid w:val="00D31C53"/>
    <w:rsid w:val="00D3324C"/>
    <w:rsid w:val="00D33DE4"/>
    <w:rsid w:val="00D3724C"/>
    <w:rsid w:val="00D516F5"/>
    <w:rsid w:val="00D5267B"/>
    <w:rsid w:val="00D54917"/>
    <w:rsid w:val="00D62A50"/>
    <w:rsid w:val="00D634A3"/>
    <w:rsid w:val="00D66D75"/>
    <w:rsid w:val="00D71F67"/>
    <w:rsid w:val="00D7479A"/>
    <w:rsid w:val="00D873ED"/>
    <w:rsid w:val="00D9024A"/>
    <w:rsid w:val="00D917DE"/>
    <w:rsid w:val="00D94C51"/>
    <w:rsid w:val="00DA6921"/>
    <w:rsid w:val="00DB1E5C"/>
    <w:rsid w:val="00DB284B"/>
    <w:rsid w:val="00DC5BF1"/>
    <w:rsid w:val="00DC6869"/>
    <w:rsid w:val="00DD2078"/>
    <w:rsid w:val="00DD7948"/>
    <w:rsid w:val="00DE6C0F"/>
    <w:rsid w:val="00DF2E7A"/>
    <w:rsid w:val="00E003F0"/>
    <w:rsid w:val="00E01194"/>
    <w:rsid w:val="00E03FEF"/>
    <w:rsid w:val="00E05846"/>
    <w:rsid w:val="00E1583B"/>
    <w:rsid w:val="00E176E8"/>
    <w:rsid w:val="00E21D15"/>
    <w:rsid w:val="00E23DB7"/>
    <w:rsid w:val="00E24511"/>
    <w:rsid w:val="00E30771"/>
    <w:rsid w:val="00E31D54"/>
    <w:rsid w:val="00E33ADC"/>
    <w:rsid w:val="00E52BE0"/>
    <w:rsid w:val="00E56ACA"/>
    <w:rsid w:val="00E56BAD"/>
    <w:rsid w:val="00E56E59"/>
    <w:rsid w:val="00E606C8"/>
    <w:rsid w:val="00E614E1"/>
    <w:rsid w:val="00E66117"/>
    <w:rsid w:val="00E678DD"/>
    <w:rsid w:val="00E7272C"/>
    <w:rsid w:val="00E74A4F"/>
    <w:rsid w:val="00E8183A"/>
    <w:rsid w:val="00E84C4A"/>
    <w:rsid w:val="00E874E9"/>
    <w:rsid w:val="00E9204D"/>
    <w:rsid w:val="00E92D38"/>
    <w:rsid w:val="00E954E9"/>
    <w:rsid w:val="00EA1533"/>
    <w:rsid w:val="00EA1572"/>
    <w:rsid w:val="00EA18CE"/>
    <w:rsid w:val="00EA509B"/>
    <w:rsid w:val="00EA693D"/>
    <w:rsid w:val="00EB065C"/>
    <w:rsid w:val="00EB0F5C"/>
    <w:rsid w:val="00EB2528"/>
    <w:rsid w:val="00EB2B1D"/>
    <w:rsid w:val="00EB6F7B"/>
    <w:rsid w:val="00ED2023"/>
    <w:rsid w:val="00ED4D66"/>
    <w:rsid w:val="00ED53FE"/>
    <w:rsid w:val="00EE77FD"/>
    <w:rsid w:val="00EE795A"/>
    <w:rsid w:val="00EF0179"/>
    <w:rsid w:val="00EF2155"/>
    <w:rsid w:val="00EF654B"/>
    <w:rsid w:val="00F03E1A"/>
    <w:rsid w:val="00F03E2D"/>
    <w:rsid w:val="00F07B09"/>
    <w:rsid w:val="00F16B41"/>
    <w:rsid w:val="00F16C5D"/>
    <w:rsid w:val="00F1754D"/>
    <w:rsid w:val="00F20875"/>
    <w:rsid w:val="00F20961"/>
    <w:rsid w:val="00F24CA3"/>
    <w:rsid w:val="00F362F5"/>
    <w:rsid w:val="00F46D0E"/>
    <w:rsid w:val="00F54999"/>
    <w:rsid w:val="00F55B33"/>
    <w:rsid w:val="00F55BA3"/>
    <w:rsid w:val="00F6085E"/>
    <w:rsid w:val="00F61F32"/>
    <w:rsid w:val="00F62C40"/>
    <w:rsid w:val="00F637BA"/>
    <w:rsid w:val="00F73007"/>
    <w:rsid w:val="00F73C57"/>
    <w:rsid w:val="00F744AE"/>
    <w:rsid w:val="00F77966"/>
    <w:rsid w:val="00F80328"/>
    <w:rsid w:val="00F920F0"/>
    <w:rsid w:val="00F94FDF"/>
    <w:rsid w:val="00FA2C0D"/>
    <w:rsid w:val="00FB6BBD"/>
    <w:rsid w:val="00FB7D27"/>
    <w:rsid w:val="00FC0669"/>
    <w:rsid w:val="00FC0ADA"/>
    <w:rsid w:val="00FD3569"/>
    <w:rsid w:val="00FD43BA"/>
    <w:rsid w:val="00FD6F77"/>
    <w:rsid w:val="00FE27B3"/>
    <w:rsid w:val="00FE4E20"/>
    <w:rsid w:val="00FF38B7"/>
    <w:rsid w:val="00FF3BBA"/>
    <w:rsid w:val="00FF4D0E"/>
    <w:rsid w:val="00FF6930"/>
    <w:rsid w:val="12AD4AE5"/>
    <w:rsid w:val="197752D7"/>
    <w:rsid w:val="1BE475CF"/>
    <w:rsid w:val="522E3894"/>
    <w:rsid w:val="62D257E2"/>
    <w:rsid w:val="6D4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AD7ED945-CB9D-473F-84E4-16903D37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Ｐゴシック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footer" w:uiPriority="99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locked/>
    <w:pPr>
      <w:spacing w:before="60" w:after="180" w:line="240" w:lineRule="auto"/>
    </w:pPr>
    <w:rPr>
      <w:b/>
      <w:bCs/>
      <w:i/>
      <w:color w:val="000000"/>
      <w:szCs w:val="18"/>
    </w:rPr>
  </w:style>
  <w:style w:type="paragraph" w:styleId="a4">
    <w:name w:val="Body Text"/>
    <w:basedOn w:val="a"/>
    <w:link w:val="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aa">
    <w:name w:val="header"/>
    <w:basedOn w:val="a"/>
    <w:link w:val="ab"/>
    <w:pPr>
      <w:tabs>
        <w:tab w:val="center" w:pos="4536"/>
        <w:tab w:val="right" w:pos="9072"/>
      </w:tabs>
      <w:spacing w:after="0" w:line="240" w:lineRule="auto"/>
    </w:pPr>
  </w:style>
  <w:style w:type="paragraph" w:styleId="ac">
    <w:name w:val="footnote text"/>
    <w:basedOn w:val="a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Title"/>
    <w:basedOn w:val="a"/>
    <w:link w:val="af"/>
    <w:qFormat/>
    <w:locked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0"/>
      <w:szCs w:val="20"/>
    </w:rPr>
  </w:style>
  <w:style w:type="character" w:styleId="af0">
    <w:name w:val="Strong"/>
    <w:qFormat/>
    <w:rPr>
      <w:rFonts w:cs="Times New Roman"/>
      <w:b/>
      <w:bCs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footnote reference"/>
    <w:semiHidden/>
    <w:rPr>
      <w:rFonts w:cs="Times New Roman"/>
      <w:vertAlign w:val="superscript"/>
    </w:rPr>
  </w:style>
  <w:style w:type="table" w:styleId="af3">
    <w:name w:val="Table Grid"/>
    <w:basedOn w:val="a1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autoSpaceDE w:val="0"/>
      <w:autoSpaceDN w:val="0"/>
      <w:adjustRightInd w:val="0"/>
      <w:spacing w:after="120" w:line="240" w:lineRule="auto"/>
      <w:jc w:val="both"/>
    </w:pPr>
    <w:rPr>
      <w:bCs/>
      <w:color w:val="000000"/>
      <w:szCs w:val="24"/>
    </w:rPr>
  </w:style>
  <w:style w:type="character" w:customStyle="1" w:styleId="referencetext">
    <w:name w:val="referencetext"/>
    <w:rPr>
      <w:rFonts w:cs="Times New Roman"/>
    </w:rPr>
  </w:style>
  <w:style w:type="character" w:customStyle="1" w:styleId="ad">
    <w:name w:val="脚注文字列 (文字)"/>
    <w:link w:val="ac"/>
    <w:semiHidden/>
    <w:locked/>
    <w:rPr>
      <w:rFonts w:cs="Times New Roman"/>
      <w:sz w:val="20"/>
      <w:szCs w:val="20"/>
    </w:rPr>
  </w:style>
  <w:style w:type="character" w:customStyle="1" w:styleId="a7">
    <w:name w:val="吹き出し (文字)"/>
    <w:link w:val="a6"/>
    <w:semiHidden/>
    <w:locked/>
    <w:rPr>
      <w:rFonts w:ascii="Tahoma" w:hAnsi="Tahoma" w:cs="Tahoma"/>
      <w:sz w:val="16"/>
      <w:szCs w:val="16"/>
    </w:rPr>
  </w:style>
  <w:style w:type="character" w:customStyle="1" w:styleId="af">
    <w:name w:val="表題 (文字)"/>
    <w:link w:val="ae"/>
    <w:rPr>
      <w:rFonts w:ascii="Times New Roman" w:eastAsia="Times New Roman" w:hAnsi="Times New Roman"/>
      <w:b/>
    </w:rPr>
  </w:style>
  <w:style w:type="character" w:customStyle="1" w:styleId="a5">
    <w:name w:val="本文 (文字)"/>
    <w:link w:val="a4"/>
    <w:rPr>
      <w:rFonts w:ascii="Times New Roman" w:eastAsia="Times New Roman" w:hAnsi="Times New Roman"/>
    </w:rPr>
  </w:style>
  <w:style w:type="character" w:customStyle="1" w:styleId="MTEquationSection">
    <w:name w:val="MTEquationSection"/>
    <w:rPr>
      <w:rFonts w:ascii="Times New Roman" w:hAnsi="Times New Roman"/>
      <w:b/>
      <w:bCs/>
      <w:vanish/>
      <w:color w:val="FF0000"/>
      <w:sz w:val="40"/>
      <w:szCs w:val="40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/>
      <w:bCs/>
      <w:color w:val="000000"/>
      <w:sz w:val="24"/>
      <w:szCs w:val="24"/>
      <w:lang w:eastAsia="en-US"/>
    </w:rPr>
  </w:style>
  <w:style w:type="character" w:customStyle="1" w:styleId="ab">
    <w:name w:val="ヘッダー (文字)"/>
    <w:link w:val="aa"/>
    <w:rPr>
      <w:rFonts w:ascii="Times New Roman" w:eastAsia="Times New Roman" w:hAnsi="Times New Roman"/>
      <w:sz w:val="24"/>
      <w:szCs w:val="22"/>
      <w:lang w:val="en-US" w:eastAsia="en-US"/>
    </w:rPr>
  </w:style>
  <w:style w:type="character" w:customStyle="1" w:styleId="a9">
    <w:name w:val="フッター (文字)"/>
    <w:link w:val="a8"/>
    <w:uiPriority w:val="99"/>
    <w:rPr>
      <w:rFonts w:ascii="Times New Roman" w:eastAsia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@autho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Balloon</vt:lpstr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Balloon</dc:title>
  <dc:creator>Diana</dc:creator>
  <cp:lastModifiedBy>김 우경</cp:lastModifiedBy>
  <cp:revision>2</cp:revision>
  <cp:lastPrinted>2018-11-23T02:30:00Z</cp:lastPrinted>
  <dcterms:created xsi:type="dcterms:W3CDTF">2019-01-29T00:19:00Z</dcterms:created>
  <dcterms:modified xsi:type="dcterms:W3CDTF">2019-01-29T00:19:00Z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5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6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7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8" name="MTPreferenceSource">
    <vt:lpwstr>Times+Symbol 12.eqp</vt:lpwstr>
  </property>
  <property fmtid="{D5CDD505-2E9C-101B-9397-08002B2CF9AE}" pid="9" name="MTEquationNumber2">
    <vt:lpwstr>(#E1)</vt:lpwstr>
  </property>
  <property fmtid="{D5CDD505-2E9C-101B-9397-08002B2CF9AE}" pid="10" name="KSOProductBuildVer">
    <vt:lpwstr>2052-9.1.0.4994</vt:lpwstr>
  </property>
</Properties>
</file>